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0D" w:rsidRDefault="00624F0D" w:rsidP="00624F0D">
      <w:pPr>
        <w:jc w:val="center"/>
        <w:rPr>
          <w:b/>
          <w:color w:val="000000"/>
        </w:rPr>
      </w:pPr>
      <w:r>
        <w:rPr>
          <w:b/>
          <w:color w:val="000000"/>
        </w:rPr>
        <w:t>СОВЕТ ДЕПУТАТОВ</w:t>
      </w:r>
    </w:p>
    <w:p w:rsidR="00624F0D" w:rsidRDefault="00624F0D" w:rsidP="00624F0D">
      <w:pPr>
        <w:jc w:val="center"/>
        <w:rPr>
          <w:b/>
          <w:color w:val="000000"/>
        </w:rPr>
      </w:pPr>
      <w:r>
        <w:rPr>
          <w:b/>
          <w:color w:val="000000"/>
        </w:rPr>
        <w:t>рабочего поселка</w:t>
      </w:r>
      <w:proofErr w:type="gramStart"/>
      <w:r>
        <w:rPr>
          <w:b/>
          <w:color w:val="000000"/>
        </w:rPr>
        <w:t xml:space="preserve"> Ч</w:t>
      </w:r>
      <w:proofErr w:type="gramEnd"/>
      <w:r>
        <w:rPr>
          <w:b/>
          <w:color w:val="000000"/>
        </w:rPr>
        <w:t>ик</w:t>
      </w:r>
    </w:p>
    <w:p w:rsidR="00624F0D" w:rsidRDefault="00624F0D" w:rsidP="00624F0D">
      <w:pPr>
        <w:jc w:val="center"/>
        <w:rPr>
          <w:b/>
          <w:color w:val="000000"/>
        </w:rPr>
      </w:pPr>
      <w:proofErr w:type="spellStart"/>
      <w:r>
        <w:rPr>
          <w:b/>
          <w:color w:val="000000"/>
        </w:rPr>
        <w:t>Коченевского</w:t>
      </w:r>
      <w:proofErr w:type="spellEnd"/>
      <w:r>
        <w:rPr>
          <w:b/>
          <w:color w:val="000000"/>
        </w:rPr>
        <w:t xml:space="preserve"> района Новосибирской области</w:t>
      </w:r>
    </w:p>
    <w:p w:rsidR="00624F0D" w:rsidRDefault="00624F0D" w:rsidP="00624F0D">
      <w:pPr>
        <w:jc w:val="center"/>
        <w:rPr>
          <w:b/>
          <w:color w:val="000000"/>
        </w:rPr>
      </w:pPr>
      <w:r>
        <w:rPr>
          <w:b/>
          <w:color w:val="000000"/>
        </w:rPr>
        <w:t>(четвертого созыва)</w:t>
      </w:r>
    </w:p>
    <w:p w:rsidR="00624F0D" w:rsidRDefault="00624F0D" w:rsidP="00624F0D">
      <w:pPr>
        <w:jc w:val="center"/>
        <w:rPr>
          <w:b/>
          <w:color w:val="000000"/>
        </w:rPr>
      </w:pPr>
    </w:p>
    <w:p w:rsidR="00624F0D" w:rsidRDefault="00624F0D" w:rsidP="00624F0D">
      <w:pPr>
        <w:jc w:val="center"/>
        <w:rPr>
          <w:b/>
          <w:color w:val="000000"/>
        </w:rPr>
      </w:pPr>
      <w:r>
        <w:rPr>
          <w:b/>
          <w:color w:val="000000"/>
        </w:rPr>
        <w:t>ПРОЕКТ РЕШЕНИЯ</w:t>
      </w:r>
    </w:p>
    <w:p w:rsidR="00624F0D" w:rsidRDefault="00624F0D" w:rsidP="00624F0D">
      <w:pPr>
        <w:jc w:val="center"/>
        <w:rPr>
          <w:b/>
          <w:color w:val="000000"/>
        </w:rPr>
      </w:pPr>
      <w:r>
        <w:rPr>
          <w:b/>
          <w:color w:val="000000"/>
        </w:rPr>
        <w:t>(_________________  сессия)</w:t>
      </w:r>
    </w:p>
    <w:p w:rsidR="00624F0D" w:rsidRDefault="00624F0D" w:rsidP="00624F0D">
      <w:pPr>
        <w:rPr>
          <w:b/>
          <w:color w:val="000000"/>
        </w:rPr>
      </w:pPr>
    </w:p>
    <w:p w:rsidR="00624F0D" w:rsidRDefault="00624F0D" w:rsidP="00624F0D">
      <w:pPr>
        <w:jc w:val="center"/>
        <w:rPr>
          <w:color w:val="000000"/>
          <w:sz w:val="28"/>
          <w:szCs w:val="28"/>
        </w:rPr>
      </w:pPr>
      <w:r>
        <w:rPr>
          <w:color w:val="000000"/>
          <w:sz w:val="28"/>
          <w:szCs w:val="28"/>
        </w:rPr>
        <w:t>от ______ 2015 г.</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р. п. Чик</w:t>
      </w:r>
    </w:p>
    <w:p w:rsidR="00624F0D" w:rsidRDefault="00624F0D" w:rsidP="00624F0D">
      <w:pPr>
        <w:jc w:val="center"/>
      </w:pPr>
    </w:p>
    <w:p w:rsidR="00624F0D" w:rsidRDefault="00624F0D" w:rsidP="00624F0D">
      <w:pPr>
        <w:jc w:val="center"/>
      </w:pPr>
    </w:p>
    <w:p w:rsidR="00624F0D" w:rsidRDefault="00624F0D" w:rsidP="00624F0D">
      <w:pPr>
        <w:autoSpaceDE w:val="0"/>
        <w:autoSpaceDN w:val="0"/>
        <w:adjustRightInd w:val="0"/>
        <w:ind w:firstLine="851"/>
        <w:jc w:val="both"/>
        <w:rPr>
          <w:sz w:val="28"/>
          <w:szCs w:val="28"/>
        </w:rPr>
      </w:pPr>
    </w:p>
    <w:p w:rsidR="00624F0D" w:rsidRDefault="00624F0D" w:rsidP="00624F0D">
      <w:pPr>
        <w:pStyle w:val="a8"/>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порядке определения размера арендной платы, порядке, условиях и </w:t>
      </w:r>
      <w:r>
        <w:rPr>
          <w:rFonts w:ascii="Times New Roman" w:hAnsi="Times New Roman" w:cs="Times New Roman"/>
          <w:spacing w:val="-1"/>
          <w:sz w:val="28"/>
          <w:szCs w:val="28"/>
        </w:rPr>
        <w:t>сроках внесения арендной платы за использование земельных участков на</w:t>
      </w:r>
      <w:r>
        <w:rPr>
          <w:rFonts w:ascii="Times New Roman" w:hAnsi="Times New Roman" w:cs="Times New Roman"/>
          <w:sz w:val="28"/>
          <w:szCs w:val="28"/>
        </w:rPr>
        <w:t xml:space="preserve"> </w:t>
      </w:r>
      <w:r>
        <w:rPr>
          <w:rFonts w:ascii="Times New Roman" w:hAnsi="Times New Roman" w:cs="Times New Roman"/>
          <w:spacing w:val="-2"/>
          <w:sz w:val="28"/>
          <w:szCs w:val="28"/>
        </w:rPr>
        <w:t>территории</w:t>
      </w:r>
      <w:r>
        <w:rPr>
          <w:rFonts w:ascii="Times New Roman" w:hAnsi="Times New Roman" w:cs="Times New Roman"/>
          <w:sz w:val="28"/>
          <w:szCs w:val="28"/>
        </w:rPr>
        <w:t xml:space="preserve"> р. п. 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pacing w:val="-1"/>
          <w:sz w:val="28"/>
          <w:szCs w:val="28"/>
        </w:rPr>
        <w:t xml:space="preserve"> района Новосибирской</w:t>
      </w:r>
      <w:r>
        <w:rPr>
          <w:rFonts w:ascii="Times New Roman" w:hAnsi="Times New Roman" w:cs="Times New Roman"/>
          <w:sz w:val="28"/>
          <w:szCs w:val="28"/>
        </w:rPr>
        <w:t xml:space="preserve"> области, государственная собственность на которые не разграничена»</w:t>
      </w:r>
    </w:p>
    <w:p w:rsidR="00624F0D" w:rsidRDefault="00624F0D" w:rsidP="00624F0D">
      <w:pPr>
        <w:autoSpaceDE w:val="0"/>
        <w:autoSpaceDN w:val="0"/>
        <w:adjustRightInd w:val="0"/>
        <w:ind w:firstLine="851"/>
        <w:jc w:val="both"/>
        <w:rPr>
          <w:sz w:val="28"/>
          <w:szCs w:val="28"/>
        </w:rPr>
      </w:pPr>
    </w:p>
    <w:p w:rsidR="00624F0D" w:rsidRDefault="00624F0D" w:rsidP="00624F0D">
      <w:pPr>
        <w:autoSpaceDE w:val="0"/>
        <w:autoSpaceDN w:val="0"/>
        <w:adjustRightInd w:val="0"/>
        <w:ind w:firstLine="851"/>
        <w:jc w:val="both"/>
        <w:rPr>
          <w:sz w:val="28"/>
          <w:szCs w:val="28"/>
        </w:rPr>
      </w:pPr>
      <w:r>
        <w:rPr>
          <w:sz w:val="28"/>
          <w:szCs w:val="28"/>
        </w:rPr>
        <w:t>В соответствии с Бюджетным кодексом Российской Федерации, Земельным кодексом Российской Федерации, Федеральным законом от 23.06.2014 № 171-ФЗ (ред. от 08.03.2015) «О внесении изменений в Земельный кодекс Российской Федерации и отдельные законодательные акты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Совет депутатов рабочего поселка Чик, </w:t>
      </w:r>
    </w:p>
    <w:p w:rsidR="00624F0D" w:rsidRDefault="00624F0D" w:rsidP="00624F0D">
      <w:pPr>
        <w:jc w:val="both"/>
        <w:rPr>
          <w:b/>
          <w:sz w:val="28"/>
          <w:szCs w:val="28"/>
        </w:rPr>
      </w:pPr>
      <w:r>
        <w:rPr>
          <w:b/>
          <w:sz w:val="28"/>
          <w:szCs w:val="28"/>
        </w:rPr>
        <w:t>РЕШИЛ:</w:t>
      </w:r>
    </w:p>
    <w:p w:rsidR="00624F0D" w:rsidRDefault="00624F0D" w:rsidP="00624F0D">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 порядке определения размера арендной платы, порядке, условиях и </w:t>
      </w:r>
      <w:r>
        <w:rPr>
          <w:rFonts w:ascii="Times New Roman" w:hAnsi="Times New Roman" w:cs="Times New Roman"/>
          <w:spacing w:val="-1"/>
          <w:sz w:val="28"/>
          <w:szCs w:val="28"/>
        </w:rPr>
        <w:t>сроках внесения арендной платы за использование земельных участков на</w:t>
      </w:r>
      <w:r>
        <w:rPr>
          <w:rFonts w:ascii="Times New Roman" w:hAnsi="Times New Roman" w:cs="Times New Roman"/>
          <w:sz w:val="28"/>
          <w:szCs w:val="28"/>
        </w:rPr>
        <w:t xml:space="preserve"> </w:t>
      </w:r>
      <w:r>
        <w:rPr>
          <w:rFonts w:ascii="Times New Roman" w:hAnsi="Times New Roman" w:cs="Times New Roman"/>
          <w:spacing w:val="-2"/>
          <w:sz w:val="28"/>
          <w:szCs w:val="28"/>
        </w:rPr>
        <w:t>территории</w:t>
      </w:r>
      <w:r>
        <w:rPr>
          <w:rFonts w:ascii="Times New Roman" w:hAnsi="Times New Roman" w:cs="Times New Roman"/>
          <w:sz w:val="28"/>
          <w:szCs w:val="28"/>
        </w:rPr>
        <w:t xml:space="preserve"> р. п. 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pacing w:val="-1"/>
          <w:sz w:val="28"/>
          <w:szCs w:val="28"/>
        </w:rPr>
        <w:t xml:space="preserve"> района Новосибирской</w:t>
      </w:r>
      <w:r>
        <w:rPr>
          <w:rFonts w:ascii="Times New Roman" w:hAnsi="Times New Roman" w:cs="Times New Roman"/>
          <w:sz w:val="28"/>
          <w:szCs w:val="28"/>
        </w:rPr>
        <w:t xml:space="preserve"> области, государственная собственность на которые не разграничена».</w:t>
      </w:r>
    </w:p>
    <w:p w:rsidR="00624F0D" w:rsidRDefault="00624F0D" w:rsidP="00624F0D">
      <w:pPr>
        <w:ind w:firstLine="851"/>
        <w:jc w:val="both"/>
        <w:rPr>
          <w:sz w:val="28"/>
          <w:szCs w:val="28"/>
        </w:rPr>
      </w:pPr>
      <w:r>
        <w:rPr>
          <w:sz w:val="28"/>
          <w:szCs w:val="28"/>
        </w:rPr>
        <w:t xml:space="preserve">2. Решение вступает в силу после его официального опубликования </w:t>
      </w:r>
      <w:r>
        <w:rPr>
          <w:color w:val="000000"/>
          <w:sz w:val="28"/>
          <w:szCs w:val="28"/>
        </w:rPr>
        <w:t>в «Информационном бюллетене органов местного самоуправления рабочего поселка</w:t>
      </w:r>
      <w:proofErr w:type="gramStart"/>
      <w:r>
        <w:rPr>
          <w:color w:val="000000"/>
          <w:sz w:val="28"/>
          <w:szCs w:val="28"/>
        </w:rPr>
        <w:t xml:space="preserve"> Ч</w:t>
      </w:r>
      <w:proofErr w:type="gramEnd"/>
      <w:r>
        <w:rPr>
          <w:color w:val="000000"/>
          <w:sz w:val="28"/>
          <w:szCs w:val="28"/>
        </w:rPr>
        <w:t>ик».</w:t>
      </w:r>
    </w:p>
    <w:p w:rsidR="00624F0D" w:rsidRDefault="00624F0D" w:rsidP="00624F0D">
      <w:pPr>
        <w:ind w:firstLine="851"/>
        <w:jc w:val="both"/>
        <w:rPr>
          <w:sz w:val="28"/>
          <w:szCs w:val="28"/>
        </w:rPr>
      </w:pPr>
    </w:p>
    <w:p w:rsidR="00624F0D" w:rsidRDefault="00624F0D" w:rsidP="00624F0D">
      <w:pPr>
        <w:ind w:firstLine="851"/>
        <w:jc w:val="both"/>
        <w:rPr>
          <w:sz w:val="28"/>
          <w:szCs w:val="28"/>
        </w:rPr>
      </w:pPr>
    </w:p>
    <w:p w:rsidR="00624F0D" w:rsidRDefault="00624F0D" w:rsidP="00624F0D">
      <w:pPr>
        <w:ind w:firstLine="708"/>
        <w:rPr>
          <w:color w:val="000000"/>
          <w:sz w:val="28"/>
          <w:szCs w:val="28"/>
        </w:rPr>
      </w:pPr>
    </w:p>
    <w:p w:rsidR="00624F0D" w:rsidRDefault="00624F0D" w:rsidP="00624F0D">
      <w:pPr>
        <w:ind w:firstLine="708"/>
        <w:rPr>
          <w:sz w:val="28"/>
          <w:szCs w:val="28"/>
        </w:rPr>
      </w:pPr>
      <w:r>
        <w:rPr>
          <w:sz w:val="28"/>
          <w:szCs w:val="28"/>
        </w:rPr>
        <w:t>Председатель Совета депутатов</w:t>
      </w:r>
      <w:r>
        <w:rPr>
          <w:sz w:val="28"/>
          <w:szCs w:val="28"/>
        </w:rPr>
        <w:tab/>
      </w:r>
      <w:r>
        <w:rPr>
          <w:sz w:val="28"/>
          <w:szCs w:val="28"/>
        </w:rPr>
        <w:tab/>
      </w:r>
      <w:r>
        <w:rPr>
          <w:sz w:val="28"/>
          <w:szCs w:val="28"/>
        </w:rPr>
        <w:tab/>
        <w:t>Глава рабочего поселка</w:t>
      </w:r>
      <w:proofErr w:type="gramStart"/>
      <w:r>
        <w:rPr>
          <w:sz w:val="28"/>
          <w:szCs w:val="28"/>
        </w:rPr>
        <w:t xml:space="preserve"> Ч</w:t>
      </w:r>
      <w:proofErr w:type="gramEnd"/>
      <w:r>
        <w:rPr>
          <w:sz w:val="28"/>
          <w:szCs w:val="28"/>
        </w:rPr>
        <w:t>ик</w:t>
      </w:r>
    </w:p>
    <w:p w:rsidR="00624F0D" w:rsidRDefault="00624F0D" w:rsidP="00624F0D">
      <w:pPr>
        <w:ind w:firstLine="708"/>
        <w:rPr>
          <w:sz w:val="28"/>
          <w:szCs w:val="28"/>
        </w:rPr>
      </w:pPr>
      <w:r>
        <w:rPr>
          <w:sz w:val="28"/>
          <w:szCs w:val="28"/>
        </w:rPr>
        <w:t xml:space="preserve">_____________ Л. А. </w:t>
      </w:r>
      <w:proofErr w:type="spellStart"/>
      <w:r>
        <w:rPr>
          <w:sz w:val="28"/>
          <w:szCs w:val="28"/>
        </w:rPr>
        <w:t>Дзуцева</w:t>
      </w:r>
      <w:proofErr w:type="spellEnd"/>
      <w:r>
        <w:rPr>
          <w:sz w:val="28"/>
          <w:szCs w:val="28"/>
        </w:rPr>
        <w:t xml:space="preserve"> </w:t>
      </w:r>
      <w:r>
        <w:rPr>
          <w:sz w:val="28"/>
          <w:szCs w:val="28"/>
        </w:rPr>
        <w:tab/>
      </w:r>
      <w:r>
        <w:rPr>
          <w:sz w:val="28"/>
          <w:szCs w:val="28"/>
        </w:rPr>
        <w:tab/>
      </w:r>
      <w:r>
        <w:rPr>
          <w:sz w:val="28"/>
          <w:szCs w:val="28"/>
        </w:rPr>
        <w:tab/>
        <w:t xml:space="preserve">__________ В. Ф. </w:t>
      </w:r>
      <w:proofErr w:type="spellStart"/>
      <w:r>
        <w:rPr>
          <w:sz w:val="28"/>
          <w:szCs w:val="28"/>
        </w:rPr>
        <w:t>Арюткин</w:t>
      </w:r>
      <w:proofErr w:type="spellEnd"/>
    </w:p>
    <w:p w:rsidR="00624F0D" w:rsidRDefault="00624F0D" w:rsidP="00624F0D">
      <w:pPr>
        <w:ind w:firstLine="708"/>
        <w:rPr>
          <w:sz w:val="28"/>
          <w:szCs w:val="28"/>
        </w:rPr>
      </w:pPr>
    </w:p>
    <w:p w:rsidR="00624F0D" w:rsidRDefault="00624F0D" w:rsidP="00624F0D">
      <w:pPr>
        <w:ind w:firstLine="851"/>
        <w:jc w:val="both"/>
        <w:rPr>
          <w:sz w:val="28"/>
          <w:szCs w:val="28"/>
        </w:rPr>
      </w:pPr>
    </w:p>
    <w:p w:rsidR="00624F0D" w:rsidRDefault="00624F0D" w:rsidP="00624F0D">
      <w:pPr>
        <w:pStyle w:val="a8"/>
        <w:jc w:val="both"/>
        <w:rPr>
          <w:rFonts w:ascii="Times New Roman" w:hAnsi="Times New Roman" w:cs="Times New Roman"/>
          <w:sz w:val="28"/>
          <w:szCs w:val="28"/>
        </w:rPr>
      </w:pPr>
    </w:p>
    <w:p w:rsidR="00624F0D" w:rsidRDefault="00624F0D" w:rsidP="00624F0D">
      <w:pPr>
        <w:pStyle w:val="a8"/>
        <w:jc w:val="both"/>
        <w:rPr>
          <w:rFonts w:ascii="Times New Roman" w:hAnsi="Times New Roman" w:cs="Times New Roman"/>
          <w:sz w:val="28"/>
          <w:szCs w:val="28"/>
        </w:rPr>
      </w:pPr>
    </w:p>
    <w:p w:rsidR="00624F0D" w:rsidRDefault="00624F0D" w:rsidP="00624F0D">
      <w:pPr>
        <w:pStyle w:val="a8"/>
        <w:jc w:val="both"/>
        <w:rPr>
          <w:rFonts w:ascii="Times New Roman" w:hAnsi="Times New Roman" w:cs="Times New Roman"/>
          <w:sz w:val="28"/>
          <w:szCs w:val="28"/>
        </w:rPr>
      </w:pPr>
    </w:p>
    <w:p w:rsidR="00624F0D" w:rsidRDefault="00624F0D" w:rsidP="00624F0D">
      <w:pPr>
        <w:pStyle w:val="a8"/>
        <w:jc w:val="both"/>
        <w:rPr>
          <w:rFonts w:ascii="Times New Roman" w:hAnsi="Times New Roman" w:cs="Times New Roman"/>
          <w:sz w:val="28"/>
          <w:szCs w:val="28"/>
        </w:rPr>
      </w:pPr>
    </w:p>
    <w:p w:rsidR="00624F0D" w:rsidRDefault="00624F0D" w:rsidP="00624F0D">
      <w:pPr>
        <w:pStyle w:val="a8"/>
        <w:jc w:val="both"/>
        <w:rPr>
          <w:rFonts w:ascii="Times New Roman" w:hAnsi="Times New Roman" w:cs="Times New Roman"/>
          <w:sz w:val="28"/>
          <w:szCs w:val="28"/>
        </w:rPr>
      </w:pPr>
    </w:p>
    <w:p w:rsidR="00624F0D" w:rsidRDefault="00624F0D" w:rsidP="00624F0D">
      <w:pPr>
        <w:pStyle w:val="a8"/>
        <w:jc w:val="both"/>
        <w:rPr>
          <w:rFonts w:ascii="Times New Roman" w:hAnsi="Times New Roman" w:cs="Times New Roman"/>
          <w:sz w:val="28"/>
          <w:szCs w:val="28"/>
        </w:rPr>
      </w:pPr>
    </w:p>
    <w:p w:rsidR="00624F0D" w:rsidRDefault="00624F0D" w:rsidP="00624F0D">
      <w:pPr>
        <w:pStyle w:val="a8"/>
        <w:jc w:val="both"/>
        <w:rPr>
          <w:rFonts w:ascii="Times New Roman" w:hAnsi="Times New Roman" w:cs="Times New Roman"/>
          <w:sz w:val="28"/>
          <w:szCs w:val="28"/>
        </w:rPr>
      </w:pPr>
    </w:p>
    <w:p w:rsidR="00624F0D" w:rsidRDefault="00624F0D" w:rsidP="00624F0D">
      <w:pPr>
        <w:pStyle w:val="a8"/>
        <w:jc w:val="both"/>
        <w:rPr>
          <w:rFonts w:ascii="Times New Roman" w:hAnsi="Times New Roman" w:cs="Times New Roman"/>
          <w:sz w:val="28"/>
          <w:szCs w:val="28"/>
        </w:rPr>
      </w:pPr>
    </w:p>
    <w:p w:rsidR="00624F0D" w:rsidRDefault="00624F0D" w:rsidP="00624F0D">
      <w:pPr>
        <w:spacing w:after="200" w:line="276" w:lineRule="auto"/>
        <w:rPr>
          <w:rFonts w:eastAsiaTheme="minorHAnsi"/>
          <w:sz w:val="28"/>
          <w:szCs w:val="28"/>
          <w:lang w:eastAsia="en-US"/>
        </w:rPr>
      </w:pPr>
    </w:p>
    <w:p w:rsidR="00624F0D" w:rsidRDefault="00624F0D" w:rsidP="00624F0D">
      <w:pPr>
        <w:pStyle w:val="30"/>
        <w:shd w:val="clear" w:color="auto" w:fill="auto"/>
        <w:tabs>
          <w:tab w:val="left" w:pos="993"/>
        </w:tabs>
        <w:spacing w:before="0" w:line="240" w:lineRule="auto"/>
        <w:ind w:firstLine="6237"/>
        <w:rPr>
          <w:b w:val="0"/>
          <w:sz w:val="24"/>
          <w:szCs w:val="24"/>
        </w:rPr>
      </w:pPr>
    </w:p>
    <w:p w:rsidR="00624F0D" w:rsidRDefault="00624F0D" w:rsidP="00624F0D">
      <w:pPr>
        <w:ind w:firstLine="70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w:t>
      </w:r>
    </w:p>
    <w:p w:rsidR="00403046" w:rsidRDefault="00624F0D" w:rsidP="00624F0D">
      <w:pPr>
        <w:ind w:firstLine="70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Утверждено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решением </w:t>
      </w:r>
      <w:r w:rsidR="00403046">
        <w:rPr>
          <w:sz w:val="28"/>
          <w:szCs w:val="28"/>
        </w:rPr>
        <w:t>__________________</w:t>
      </w:r>
    </w:p>
    <w:p w:rsidR="00624F0D" w:rsidRDefault="00624F0D" w:rsidP="00403046">
      <w:pPr>
        <w:ind w:left="4956" w:firstLine="708"/>
        <w:rPr>
          <w:sz w:val="28"/>
          <w:szCs w:val="28"/>
        </w:rPr>
      </w:pPr>
      <w:r>
        <w:rPr>
          <w:sz w:val="28"/>
          <w:szCs w:val="28"/>
        </w:rPr>
        <w:t>сессии Совета депутатов</w:t>
      </w:r>
    </w:p>
    <w:p w:rsidR="00624F0D" w:rsidRDefault="00624F0D" w:rsidP="00624F0D">
      <w:pPr>
        <w:ind w:firstLine="70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рабочего поселка</w:t>
      </w:r>
      <w:proofErr w:type="gramStart"/>
      <w:r>
        <w:rPr>
          <w:sz w:val="28"/>
          <w:szCs w:val="28"/>
        </w:rPr>
        <w:t xml:space="preserve"> Ч</w:t>
      </w:r>
      <w:proofErr w:type="gramEnd"/>
      <w:r>
        <w:rPr>
          <w:sz w:val="28"/>
          <w:szCs w:val="28"/>
        </w:rPr>
        <w:t xml:space="preserve">ик </w:t>
      </w:r>
    </w:p>
    <w:p w:rsidR="00624F0D" w:rsidRDefault="00624F0D" w:rsidP="00624F0D">
      <w:pPr>
        <w:ind w:left="4956" w:firstLine="708"/>
        <w:rPr>
          <w:sz w:val="28"/>
          <w:szCs w:val="28"/>
        </w:rPr>
      </w:pPr>
      <w:proofErr w:type="spellStart"/>
      <w:r>
        <w:rPr>
          <w:sz w:val="28"/>
          <w:szCs w:val="28"/>
        </w:rPr>
        <w:t>Коченевского</w:t>
      </w:r>
      <w:proofErr w:type="spellEnd"/>
      <w:r>
        <w:rPr>
          <w:sz w:val="28"/>
          <w:szCs w:val="28"/>
        </w:rPr>
        <w:t xml:space="preserve"> района</w:t>
      </w:r>
    </w:p>
    <w:p w:rsidR="00624F0D" w:rsidRDefault="00624F0D" w:rsidP="00624F0D">
      <w:pPr>
        <w:ind w:left="4956" w:firstLine="708"/>
        <w:rPr>
          <w:sz w:val="28"/>
          <w:szCs w:val="28"/>
        </w:rPr>
      </w:pPr>
      <w:r>
        <w:rPr>
          <w:sz w:val="28"/>
          <w:szCs w:val="28"/>
        </w:rPr>
        <w:t>Новосибирской области</w:t>
      </w:r>
    </w:p>
    <w:p w:rsidR="00624F0D" w:rsidRDefault="00624F0D" w:rsidP="00624F0D">
      <w:pPr>
        <w:ind w:left="4956" w:firstLine="708"/>
        <w:rPr>
          <w:sz w:val="28"/>
          <w:szCs w:val="28"/>
        </w:rPr>
      </w:pPr>
      <w:r>
        <w:rPr>
          <w:sz w:val="28"/>
          <w:szCs w:val="28"/>
        </w:rPr>
        <w:t>от ______ 2015  № ________</w:t>
      </w:r>
    </w:p>
    <w:p w:rsidR="00624F0D" w:rsidRDefault="00624F0D" w:rsidP="00624F0D">
      <w:pPr>
        <w:ind w:left="4248" w:firstLine="708"/>
        <w:rPr>
          <w:sz w:val="28"/>
          <w:szCs w:val="28"/>
        </w:rPr>
      </w:pPr>
    </w:p>
    <w:p w:rsidR="00624F0D" w:rsidRDefault="00624F0D" w:rsidP="00624F0D">
      <w:pPr>
        <w:pStyle w:val="30"/>
        <w:shd w:val="clear" w:color="auto" w:fill="auto"/>
        <w:tabs>
          <w:tab w:val="left" w:pos="993"/>
        </w:tabs>
        <w:spacing w:before="0" w:line="240" w:lineRule="auto"/>
        <w:ind w:firstLine="6237"/>
        <w:rPr>
          <w:b w:val="0"/>
          <w:sz w:val="24"/>
          <w:szCs w:val="24"/>
        </w:rPr>
      </w:pPr>
    </w:p>
    <w:p w:rsidR="00624F0D" w:rsidRDefault="00624F0D" w:rsidP="00624F0D">
      <w:pPr>
        <w:pStyle w:val="30"/>
        <w:shd w:val="clear" w:color="auto" w:fill="auto"/>
        <w:tabs>
          <w:tab w:val="left" w:pos="993"/>
        </w:tabs>
        <w:spacing w:before="0" w:line="240" w:lineRule="auto"/>
        <w:ind w:firstLine="709"/>
        <w:rPr>
          <w:sz w:val="28"/>
          <w:szCs w:val="28"/>
        </w:rPr>
      </w:pPr>
      <w:r>
        <w:rPr>
          <w:sz w:val="28"/>
          <w:szCs w:val="28"/>
        </w:rPr>
        <w:t>ПОЛОЖЕНИЕ</w:t>
      </w:r>
    </w:p>
    <w:p w:rsidR="00624F0D" w:rsidRDefault="00624F0D" w:rsidP="00624F0D">
      <w:pPr>
        <w:pStyle w:val="30"/>
        <w:shd w:val="clear" w:color="auto" w:fill="auto"/>
        <w:tabs>
          <w:tab w:val="left" w:pos="993"/>
        </w:tabs>
        <w:spacing w:before="0" w:line="240" w:lineRule="auto"/>
        <w:rPr>
          <w:sz w:val="28"/>
          <w:szCs w:val="28"/>
        </w:rPr>
      </w:pPr>
      <w:r>
        <w:rPr>
          <w:sz w:val="28"/>
          <w:szCs w:val="28"/>
        </w:rPr>
        <w:t xml:space="preserve">«О порядке определения размера арендной платы, порядке, условиях и сроках внесения арендной платы за использование земельных участков на территории р. п. Чик </w:t>
      </w:r>
      <w:proofErr w:type="spellStart"/>
      <w:r>
        <w:rPr>
          <w:sz w:val="28"/>
          <w:szCs w:val="28"/>
        </w:rPr>
        <w:t>Коченевского</w:t>
      </w:r>
      <w:proofErr w:type="spellEnd"/>
      <w:r>
        <w:rPr>
          <w:sz w:val="28"/>
          <w:szCs w:val="28"/>
        </w:rPr>
        <w:t xml:space="preserve"> района  Новосибирской области, государственная собственность на которые не разграничена» </w:t>
      </w:r>
    </w:p>
    <w:p w:rsidR="00624F0D" w:rsidRDefault="00624F0D" w:rsidP="00624F0D">
      <w:pPr>
        <w:pStyle w:val="30"/>
        <w:shd w:val="clear" w:color="auto" w:fill="auto"/>
        <w:tabs>
          <w:tab w:val="left" w:pos="993"/>
        </w:tabs>
        <w:spacing w:before="0" w:line="240" w:lineRule="auto"/>
        <w:ind w:firstLine="709"/>
        <w:rPr>
          <w:sz w:val="28"/>
          <w:szCs w:val="28"/>
        </w:rPr>
      </w:pPr>
    </w:p>
    <w:p w:rsidR="00624F0D" w:rsidRDefault="00624F0D" w:rsidP="00624F0D">
      <w:pPr>
        <w:pStyle w:val="30"/>
        <w:shd w:val="clear" w:color="auto" w:fill="auto"/>
        <w:tabs>
          <w:tab w:val="left" w:pos="993"/>
        </w:tabs>
        <w:spacing w:before="0" w:line="240" w:lineRule="auto"/>
        <w:ind w:firstLine="709"/>
        <w:rPr>
          <w:sz w:val="28"/>
          <w:szCs w:val="28"/>
        </w:rPr>
      </w:pPr>
      <w:r>
        <w:rPr>
          <w:sz w:val="28"/>
          <w:szCs w:val="28"/>
        </w:rPr>
        <w:t>I. Общие положения</w:t>
      </w:r>
    </w:p>
    <w:p w:rsidR="00624F0D" w:rsidRDefault="00624F0D" w:rsidP="00624F0D">
      <w:pPr>
        <w:pStyle w:val="2"/>
        <w:numPr>
          <w:ilvl w:val="0"/>
          <w:numId w:val="1"/>
        </w:numPr>
        <w:shd w:val="clear" w:color="auto" w:fill="auto"/>
        <w:tabs>
          <w:tab w:val="left" w:pos="731"/>
          <w:tab w:val="left" w:pos="993"/>
        </w:tabs>
        <w:spacing w:before="0" w:after="236" w:line="276" w:lineRule="auto"/>
        <w:ind w:left="40" w:right="80" w:firstLine="709"/>
        <w:rPr>
          <w:sz w:val="28"/>
          <w:szCs w:val="28"/>
        </w:rPr>
      </w:pPr>
      <w:r>
        <w:rPr>
          <w:sz w:val="28"/>
          <w:szCs w:val="28"/>
        </w:rPr>
        <w:t>Настоящее Положение «О порядке определения размера арендной платы, порядке, условиях и сроках внесения арендной платы за использование земельных участков на территории р. п</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государственная собственность на которые не разграничена» (далее - Положение), разработано в соответствии с Земельным кодексом Российской Федерации, Федеральным законом от 25 октября 2001 года № 137- ФЗ «О введении в действие Земельного кодекса Российской </w:t>
      </w:r>
      <w:proofErr w:type="gramStart"/>
      <w:r>
        <w:rPr>
          <w:sz w:val="28"/>
          <w:szCs w:val="28"/>
        </w:rPr>
        <w:t>Федерации», Федеральным законом от 24 июля 2002 года № 101-ФЗ «Об обороте земель сельскохозяйственного назначения», Законом Новосибирской области от 14 апреля 2003 года № 108- 03 «Об использовании земель на территории Новосибирской области», Постановлением Правительства Новосибирской области от 26 мая 2014 года № 213-п «Об утверждении положения о порядке определения размера арендной платы, порядке, условиях и сроках внесения арендной платы за использование земельных</w:t>
      </w:r>
      <w:proofErr w:type="gramEnd"/>
      <w:r>
        <w:rPr>
          <w:sz w:val="28"/>
          <w:szCs w:val="28"/>
        </w:rPr>
        <w:t xml:space="preserve"> участков на территории Новосибирской области, государственная собственность на которые не разграничена», иными нормативными правовыми актами, регулирующими земельные отношения, в целях установления правил и порядка расчета арендной платы за использование земельных участков на территории р. п. Чик </w:t>
      </w:r>
      <w:proofErr w:type="spellStart"/>
      <w:r>
        <w:rPr>
          <w:sz w:val="28"/>
          <w:szCs w:val="28"/>
        </w:rPr>
        <w:t>Коченевского</w:t>
      </w:r>
      <w:proofErr w:type="spellEnd"/>
      <w:r>
        <w:rPr>
          <w:sz w:val="28"/>
          <w:szCs w:val="28"/>
        </w:rPr>
        <w:t xml:space="preserve"> района Новосибирской области, государственная собственность на которые не разграничена (далее - земельные участки).</w:t>
      </w:r>
    </w:p>
    <w:p w:rsidR="00624F0D" w:rsidRDefault="00624F0D" w:rsidP="00624F0D">
      <w:pPr>
        <w:pStyle w:val="30"/>
        <w:numPr>
          <w:ilvl w:val="0"/>
          <w:numId w:val="2"/>
        </w:numPr>
        <w:shd w:val="clear" w:color="auto" w:fill="auto"/>
        <w:tabs>
          <w:tab w:val="left" w:pos="993"/>
          <w:tab w:val="left" w:pos="1410"/>
        </w:tabs>
        <w:spacing w:before="0" w:line="276" w:lineRule="auto"/>
        <w:ind w:left="20" w:firstLine="709"/>
        <w:rPr>
          <w:sz w:val="28"/>
          <w:szCs w:val="28"/>
        </w:rPr>
      </w:pPr>
      <w:r>
        <w:rPr>
          <w:sz w:val="28"/>
          <w:szCs w:val="28"/>
        </w:rPr>
        <w:t>Порядок определения размера арендной платы за использование земельных участков</w:t>
      </w:r>
    </w:p>
    <w:p w:rsidR="00624F0D" w:rsidRDefault="00624F0D" w:rsidP="00624F0D">
      <w:pPr>
        <w:pStyle w:val="2"/>
        <w:numPr>
          <w:ilvl w:val="0"/>
          <w:numId w:val="1"/>
        </w:numPr>
        <w:shd w:val="clear" w:color="auto" w:fill="auto"/>
        <w:tabs>
          <w:tab w:val="left" w:pos="993"/>
        </w:tabs>
        <w:spacing w:before="0" w:line="276" w:lineRule="auto"/>
        <w:ind w:right="80" w:firstLine="709"/>
        <w:rPr>
          <w:sz w:val="28"/>
          <w:szCs w:val="28"/>
        </w:rPr>
      </w:pPr>
      <w:r>
        <w:rPr>
          <w:sz w:val="28"/>
          <w:szCs w:val="28"/>
        </w:rPr>
        <w:t>Арендная плата за использование земельных участков устанавливается в договоре аренды и определяется в соответствии с пунктами 3 и 7 Положения, если иное не предусмотрено федеральным законодательством.</w:t>
      </w:r>
    </w:p>
    <w:p w:rsidR="00624F0D" w:rsidRDefault="00624F0D" w:rsidP="00624F0D">
      <w:pPr>
        <w:pStyle w:val="2"/>
        <w:numPr>
          <w:ilvl w:val="0"/>
          <w:numId w:val="1"/>
        </w:numPr>
        <w:shd w:val="clear" w:color="auto" w:fill="auto"/>
        <w:tabs>
          <w:tab w:val="left" w:pos="741"/>
          <w:tab w:val="left" w:pos="993"/>
        </w:tabs>
        <w:spacing w:before="0" w:line="276" w:lineRule="auto"/>
        <w:ind w:right="80" w:firstLine="709"/>
        <w:rPr>
          <w:sz w:val="28"/>
          <w:szCs w:val="28"/>
        </w:rPr>
      </w:pPr>
      <w:r>
        <w:rPr>
          <w:sz w:val="28"/>
          <w:szCs w:val="28"/>
        </w:rPr>
        <w:t xml:space="preserve">Годовой размер арендной платы за использование земельных участков, в </w:t>
      </w:r>
      <w:r>
        <w:rPr>
          <w:sz w:val="28"/>
          <w:szCs w:val="28"/>
        </w:rPr>
        <w:lastRenderedPageBreak/>
        <w:t>т.ч. по ранее заключенным договорам аренды за земли сельскохозяйственного назначения, определяется по формуле:</w:t>
      </w:r>
    </w:p>
    <w:p w:rsidR="00624F0D" w:rsidRDefault="00624F0D" w:rsidP="00624F0D">
      <w:pPr>
        <w:pStyle w:val="2"/>
        <w:shd w:val="clear" w:color="auto" w:fill="auto"/>
        <w:tabs>
          <w:tab w:val="left" w:pos="741"/>
          <w:tab w:val="left" w:pos="993"/>
        </w:tabs>
        <w:spacing w:before="0" w:line="276" w:lineRule="auto"/>
        <w:ind w:left="709" w:right="80"/>
        <w:rPr>
          <w:sz w:val="16"/>
          <w:szCs w:val="16"/>
        </w:rPr>
      </w:pPr>
    </w:p>
    <w:p w:rsidR="00624F0D" w:rsidRDefault="00624F0D" w:rsidP="00624F0D">
      <w:pPr>
        <w:pStyle w:val="2"/>
        <w:shd w:val="clear" w:color="auto" w:fill="auto"/>
        <w:tabs>
          <w:tab w:val="left" w:pos="303"/>
          <w:tab w:val="left" w:pos="741"/>
          <w:tab w:val="left" w:pos="993"/>
        </w:tabs>
        <w:spacing w:before="0" w:line="276" w:lineRule="auto"/>
        <w:ind w:firstLine="709"/>
        <w:rPr>
          <w:sz w:val="28"/>
          <w:szCs w:val="28"/>
        </w:rPr>
      </w:pPr>
      <w:r>
        <w:rPr>
          <w:sz w:val="28"/>
          <w:szCs w:val="28"/>
        </w:rPr>
        <w:t xml:space="preserve">Ап = Кс х </w:t>
      </w:r>
      <w:proofErr w:type="spellStart"/>
      <w:proofErr w:type="gramStart"/>
      <w:r>
        <w:rPr>
          <w:sz w:val="28"/>
          <w:szCs w:val="28"/>
        </w:rPr>
        <w:t>Кр</w:t>
      </w:r>
      <w:proofErr w:type="spellEnd"/>
      <w:proofErr w:type="gramEnd"/>
      <w:r>
        <w:rPr>
          <w:sz w:val="28"/>
          <w:szCs w:val="28"/>
        </w:rPr>
        <w:t xml:space="preserve"> х Ка х </w:t>
      </w:r>
      <w:proofErr w:type="spellStart"/>
      <w:r>
        <w:rPr>
          <w:sz w:val="28"/>
          <w:szCs w:val="28"/>
        </w:rPr>
        <w:t>Кдоп</w:t>
      </w:r>
      <w:proofErr w:type="spellEnd"/>
      <w:r>
        <w:rPr>
          <w:sz w:val="28"/>
          <w:szCs w:val="28"/>
        </w:rPr>
        <w:t>, за исключением случаев, предусмотренных пунктами 4, 5, 6 Положения, где</w:t>
      </w:r>
    </w:p>
    <w:p w:rsidR="00624F0D" w:rsidRDefault="00624F0D" w:rsidP="00624F0D">
      <w:pPr>
        <w:pStyle w:val="2"/>
        <w:shd w:val="clear" w:color="auto" w:fill="auto"/>
        <w:tabs>
          <w:tab w:val="left" w:pos="303"/>
          <w:tab w:val="left" w:pos="741"/>
          <w:tab w:val="left" w:pos="993"/>
        </w:tabs>
        <w:spacing w:before="0" w:line="276" w:lineRule="auto"/>
        <w:ind w:firstLine="709"/>
        <w:rPr>
          <w:sz w:val="16"/>
          <w:szCs w:val="16"/>
        </w:rPr>
      </w:pPr>
    </w:p>
    <w:p w:rsidR="00624F0D" w:rsidRDefault="00624F0D" w:rsidP="00624F0D">
      <w:pPr>
        <w:pStyle w:val="2"/>
        <w:shd w:val="clear" w:color="auto" w:fill="auto"/>
        <w:tabs>
          <w:tab w:val="left" w:pos="741"/>
          <w:tab w:val="left" w:pos="993"/>
        </w:tabs>
        <w:spacing w:before="0" w:line="276" w:lineRule="auto"/>
        <w:ind w:firstLine="709"/>
        <w:rPr>
          <w:sz w:val="28"/>
          <w:szCs w:val="28"/>
        </w:rPr>
      </w:pPr>
      <w:r>
        <w:rPr>
          <w:sz w:val="28"/>
          <w:szCs w:val="28"/>
        </w:rPr>
        <w:t>Ап - годовой размер арендной платы, в рублях;</w:t>
      </w:r>
    </w:p>
    <w:p w:rsidR="00624F0D" w:rsidRDefault="00624F0D" w:rsidP="00624F0D">
      <w:pPr>
        <w:pStyle w:val="2"/>
        <w:shd w:val="clear" w:color="auto" w:fill="auto"/>
        <w:tabs>
          <w:tab w:val="left" w:pos="741"/>
          <w:tab w:val="left" w:pos="993"/>
        </w:tabs>
        <w:spacing w:before="0" w:line="276" w:lineRule="auto"/>
        <w:ind w:firstLine="709"/>
        <w:rPr>
          <w:sz w:val="16"/>
          <w:szCs w:val="16"/>
        </w:rPr>
      </w:pPr>
    </w:p>
    <w:p w:rsidR="00624F0D" w:rsidRDefault="00624F0D" w:rsidP="00624F0D">
      <w:pPr>
        <w:pStyle w:val="2"/>
        <w:shd w:val="clear" w:color="auto" w:fill="auto"/>
        <w:tabs>
          <w:tab w:val="left" w:pos="741"/>
          <w:tab w:val="left" w:pos="993"/>
        </w:tabs>
        <w:spacing w:before="0" w:line="276" w:lineRule="auto"/>
        <w:ind w:right="20" w:firstLine="709"/>
        <w:rPr>
          <w:sz w:val="28"/>
          <w:szCs w:val="28"/>
        </w:rPr>
      </w:pPr>
      <w:r>
        <w:rPr>
          <w:sz w:val="28"/>
          <w:szCs w:val="28"/>
        </w:rPr>
        <w:t>Кс — кадастровая стоимость предоставляемого в аренду земельного участка, определенная в соответствии с земельным законодательством Российской Федерации;</w:t>
      </w:r>
    </w:p>
    <w:p w:rsidR="00624F0D" w:rsidRDefault="00624F0D" w:rsidP="00624F0D">
      <w:pPr>
        <w:pStyle w:val="2"/>
        <w:shd w:val="clear" w:color="auto" w:fill="auto"/>
        <w:tabs>
          <w:tab w:val="left" w:pos="741"/>
          <w:tab w:val="left" w:pos="993"/>
        </w:tabs>
        <w:spacing w:before="0" w:line="276" w:lineRule="auto"/>
        <w:ind w:right="20" w:firstLine="709"/>
        <w:rPr>
          <w:sz w:val="16"/>
          <w:szCs w:val="16"/>
        </w:rPr>
      </w:pPr>
    </w:p>
    <w:p w:rsidR="00624F0D" w:rsidRDefault="00624F0D" w:rsidP="00624F0D">
      <w:pPr>
        <w:pStyle w:val="2"/>
        <w:shd w:val="clear" w:color="auto" w:fill="auto"/>
        <w:tabs>
          <w:tab w:val="left" w:pos="741"/>
          <w:tab w:val="left" w:pos="993"/>
        </w:tabs>
        <w:spacing w:before="0" w:line="276" w:lineRule="auto"/>
        <w:ind w:firstLine="709"/>
        <w:rPr>
          <w:sz w:val="28"/>
          <w:szCs w:val="28"/>
        </w:rPr>
      </w:pPr>
      <w:proofErr w:type="spellStart"/>
      <w:r>
        <w:rPr>
          <w:sz w:val="28"/>
          <w:szCs w:val="28"/>
        </w:rPr>
        <w:t>Кр</w:t>
      </w:r>
      <w:proofErr w:type="spellEnd"/>
      <w:r>
        <w:rPr>
          <w:sz w:val="28"/>
          <w:szCs w:val="28"/>
        </w:rPr>
        <w:t xml:space="preserve"> - коэффициент, устанавливающий зависимость арендной платы за земельные участки на территории р. п. Чик  </w:t>
      </w:r>
      <w:proofErr w:type="spellStart"/>
      <w:r>
        <w:rPr>
          <w:sz w:val="28"/>
          <w:szCs w:val="28"/>
        </w:rPr>
        <w:t>Коченевского</w:t>
      </w:r>
      <w:proofErr w:type="spellEnd"/>
      <w:r>
        <w:rPr>
          <w:sz w:val="28"/>
          <w:szCs w:val="28"/>
        </w:rPr>
        <w:t xml:space="preserve"> района Новосибирской области от вида разрешенного использования земельного участка в процентах от кадастровой стоимости, согласно Приложению № 1.</w:t>
      </w:r>
    </w:p>
    <w:p w:rsidR="00624F0D" w:rsidRDefault="00624F0D" w:rsidP="00624F0D">
      <w:pPr>
        <w:pStyle w:val="2"/>
        <w:shd w:val="clear" w:color="auto" w:fill="auto"/>
        <w:tabs>
          <w:tab w:val="left" w:pos="741"/>
          <w:tab w:val="left" w:pos="993"/>
          <w:tab w:val="left" w:leader="underscore" w:pos="5305"/>
        </w:tabs>
        <w:spacing w:before="0" w:line="276" w:lineRule="auto"/>
        <w:ind w:firstLine="709"/>
        <w:rPr>
          <w:sz w:val="16"/>
          <w:szCs w:val="16"/>
        </w:rPr>
      </w:pPr>
    </w:p>
    <w:p w:rsidR="00624F0D" w:rsidRDefault="00624F0D" w:rsidP="00624F0D">
      <w:pPr>
        <w:pStyle w:val="2"/>
        <w:shd w:val="clear" w:color="auto" w:fill="auto"/>
        <w:tabs>
          <w:tab w:val="left" w:pos="741"/>
          <w:tab w:val="left" w:pos="993"/>
        </w:tabs>
        <w:spacing w:before="0" w:line="276" w:lineRule="auto"/>
        <w:ind w:right="20" w:firstLine="709"/>
        <w:rPr>
          <w:sz w:val="28"/>
          <w:szCs w:val="28"/>
        </w:rPr>
      </w:pPr>
      <w:r>
        <w:rPr>
          <w:sz w:val="28"/>
          <w:szCs w:val="28"/>
        </w:rPr>
        <w:t>Ка - коэффициент, устанавливающий зависимость арендной платы от категории арендатора, согласно Приложению № 2.</w:t>
      </w:r>
    </w:p>
    <w:p w:rsidR="00624F0D" w:rsidRDefault="00624F0D" w:rsidP="00624F0D">
      <w:pPr>
        <w:pStyle w:val="2"/>
        <w:shd w:val="clear" w:color="auto" w:fill="auto"/>
        <w:tabs>
          <w:tab w:val="left" w:pos="741"/>
          <w:tab w:val="left" w:pos="993"/>
        </w:tabs>
        <w:spacing w:before="0" w:line="276" w:lineRule="auto"/>
        <w:ind w:right="20" w:firstLine="709"/>
        <w:rPr>
          <w:sz w:val="16"/>
          <w:szCs w:val="16"/>
        </w:rPr>
      </w:pPr>
    </w:p>
    <w:p w:rsidR="00624F0D" w:rsidRDefault="00624F0D" w:rsidP="00624F0D">
      <w:pPr>
        <w:pStyle w:val="2"/>
        <w:shd w:val="clear" w:color="auto" w:fill="auto"/>
        <w:tabs>
          <w:tab w:val="left" w:pos="741"/>
          <w:tab w:val="left" w:pos="993"/>
        </w:tabs>
        <w:spacing w:before="0" w:line="276" w:lineRule="auto"/>
        <w:ind w:right="20" w:firstLine="709"/>
        <w:rPr>
          <w:sz w:val="28"/>
          <w:szCs w:val="28"/>
        </w:rPr>
      </w:pPr>
      <w:proofErr w:type="spellStart"/>
      <w:r>
        <w:rPr>
          <w:sz w:val="28"/>
          <w:szCs w:val="28"/>
        </w:rPr>
        <w:t>Кдоп</w:t>
      </w:r>
      <w:proofErr w:type="spellEnd"/>
      <w:r>
        <w:rPr>
          <w:sz w:val="28"/>
          <w:szCs w:val="28"/>
        </w:rPr>
        <w:t xml:space="preserve"> - коэффициент, корректирующий размер арендной платы за земельные участки на территории р. п. Чик  </w:t>
      </w:r>
      <w:proofErr w:type="spellStart"/>
      <w:r>
        <w:rPr>
          <w:sz w:val="28"/>
          <w:szCs w:val="28"/>
        </w:rPr>
        <w:t>Коченевского</w:t>
      </w:r>
      <w:proofErr w:type="spellEnd"/>
      <w:r>
        <w:rPr>
          <w:sz w:val="28"/>
          <w:szCs w:val="28"/>
        </w:rPr>
        <w:t xml:space="preserve"> района Новосибирской области, согласно Приложению № 3.</w:t>
      </w:r>
    </w:p>
    <w:p w:rsidR="00624F0D" w:rsidRDefault="00624F0D" w:rsidP="00624F0D">
      <w:pPr>
        <w:pStyle w:val="2"/>
        <w:shd w:val="clear" w:color="auto" w:fill="auto"/>
        <w:tabs>
          <w:tab w:val="left" w:pos="741"/>
          <w:tab w:val="left" w:pos="993"/>
        </w:tabs>
        <w:spacing w:before="0" w:line="276" w:lineRule="auto"/>
        <w:ind w:right="20" w:firstLine="709"/>
        <w:rPr>
          <w:sz w:val="28"/>
          <w:szCs w:val="28"/>
        </w:rPr>
      </w:pPr>
      <w:r>
        <w:rPr>
          <w:sz w:val="28"/>
          <w:szCs w:val="28"/>
        </w:rPr>
        <w:t xml:space="preserve">Коэффициенты </w:t>
      </w:r>
      <w:proofErr w:type="spellStart"/>
      <w:r>
        <w:rPr>
          <w:sz w:val="28"/>
          <w:szCs w:val="28"/>
        </w:rPr>
        <w:t>Кр</w:t>
      </w:r>
      <w:proofErr w:type="spellEnd"/>
      <w:r>
        <w:rPr>
          <w:sz w:val="28"/>
          <w:szCs w:val="28"/>
        </w:rPr>
        <w:t xml:space="preserve">, Ка и </w:t>
      </w:r>
      <w:proofErr w:type="spellStart"/>
      <w:r>
        <w:rPr>
          <w:sz w:val="28"/>
          <w:szCs w:val="28"/>
        </w:rPr>
        <w:t>Кдоп</w:t>
      </w:r>
      <w:proofErr w:type="spellEnd"/>
      <w:r>
        <w:rPr>
          <w:sz w:val="28"/>
          <w:szCs w:val="28"/>
        </w:rPr>
        <w:t xml:space="preserve"> утверждаются решением представительного органа администрации. При этом размер арендной платы за год за использование земельных участков определяется с учетом защиты интересов лиц, которые в соответствии с законодательством о налогах и сборах освобождены от уплаты земельного налога. Для лиц, осуществляющих социально значимые виды деятельности, определяемых органами местного самоуправления, размер арендной платы за год не должен превышать размер земельного налога в отношении таких земельных участков.</w:t>
      </w:r>
    </w:p>
    <w:p w:rsidR="00624F0D" w:rsidRDefault="00624F0D" w:rsidP="00624F0D">
      <w:pPr>
        <w:pStyle w:val="2"/>
        <w:shd w:val="clear" w:color="auto" w:fill="auto"/>
        <w:tabs>
          <w:tab w:val="left" w:pos="741"/>
          <w:tab w:val="left" w:pos="993"/>
        </w:tabs>
        <w:spacing w:before="0" w:line="276" w:lineRule="auto"/>
        <w:ind w:right="20" w:firstLine="709"/>
        <w:rPr>
          <w:sz w:val="28"/>
          <w:szCs w:val="28"/>
        </w:rPr>
      </w:pPr>
      <w:r>
        <w:rPr>
          <w:sz w:val="28"/>
          <w:szCs w:val="28"/>
        </w:rPr>
        <w:t>При этом годовой размер арендной платы за использование земельных участков для юридических лиц:</w:t>
      </w:r>
    </w:p>
    <w:p w:rsidR="00624F0D" w:rsidRDefault="00624F0D" w:rsidP="00624F0D">
      <w:pPr>
        <w:pStyle w:val="2"/>
        <w:shd w:val="clear" w:color="auto" w:fill="auto"/>
        <w:tabs>
          <w:tab w:val="left" w:pos="741"/>
          <w:tab w:val="left" w:pos="993"/>
        </w:tabs>
        <w:spacing w:before="0" w:line="276" w:lineRule="auto"/>
        <w:ind w:right="20" w:firstLine="709"/>
        <w:rPr>
          <w:sz w:val="28"/>
          <w:szCs w:val="28"/>
        </w:rPr>
      </w:pPr>
      <w:r>
        <w:rPr>
          <w:sz w:val="28"/>
          <w:szCs w:val="28"/>
        </w:rPr>
        <w:t>переоформивших до 1 июля 2012 года право постоянного (бессрочного) пользования земельными участками на право аренды земельных участков;</w:t>
      </w:r>
    </w:p>
    <w:p w:rsidR="00624F0D" w:rsidRDefault="00624F0D" w:rsidP="00624F0D">
      <w:pPr>
        <w:pStyle w:val="2"/>
        <w:shd w:val="clear" w:color="auto" w:fill="auto"/>
        <w:tabs>
          <w:tab w:val="left" w:pos="741"/>
          <w:tab w:val="left" w:pos="993"/>
        </w:tabs>
        <w:spacing w:before="0" w:line="276" w:lineRule="auto"/>
        <w:ind w:right="20" w:firstLine="709"/>
        <w:rPr>
          <w:sz w:val="28"/>
          <w:szCs w:val="28"/>
        </w:rPr>
      </w:pPr>
      <w:r>
        <w:rPr>
          <w:sz w:val="28"/>
          <w:szCs w:val="28"/>
        </w:rPr>
        <w:t>переоформивших до 1 января 2015 года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w:t>
      </w:r>
    </w:p>
    <w:p w:rsidR="00624F0D" w:rsidRDefault="00624F0D" w:rsidP="00624F0D">
      <w:pPr>
        <w:pStyle w:val="2"/>
        <w:shd w:val="clear" w:color="auto" w:fill="auto"/>
        <w:tabs>
          <w:tab w:val="left" w:pos="741"/>
          <w:tab w:val="left" w:pos="993"/>
        </w:tabs>
        <w:spacing w:before="0" w:line="276" w:lineRule="auto"/>
        <w:ind w:firstLine="709"/>
        <w:rPr>
          <w:sz w:val="28"/>
          <w:szCs w:val="28"/>
        </w:rPr>
      </w:pPr>
      <w:r>
        <w:rPr>
          <w:sz w:val="28"/>
          <w:szCs w:val="28"/>
        </w:rPr>
        <w:t>устанавливается в пределах:</w:t>
      </w:r>
    </w:p>
    <w:p w:rsidR="00624F0D" w:rsidRDefault="00624F0D" w:rsidP="00624F0D">
      <w:pPr>
        <w:pStyle w:val="2"/>
        <w:shd w:val="clear" w:color="auto" w:fill="auto"/>
        <w:tabs>
          <w:tab w:val="left" w:pos="741"/>
          <w:tab w:val="left" w:pos="993"/>
        </w:tabs>
        <w:spacing w:before="0" w:line="276" w:lineRule="auto"/>
        <w:ind w:right="20" w:firstLine="709"/>
        <w:jc w:val="left"/>
        <w:rPr>
          <w:sz w:val="28"/>
          <w:szCs w:val="28"/>
        </w:rPr>
      </w:pPr>
      <w:r>
        <w:rPr>
          <w:sz w:val="28"/>
          <w:szCs w:val="28"/>
        </w:rPr>
        <w:t>двух процентов кадастровой стоимости арендуемых земельных участков; трех десятых процента кадастровой стоимости арендуемых земельных участков из земель сельскохозяйственного назначения;</w:t>
      </w:r>
    </w:p>
    <w:p w:rsidR="00624F0D" w:rsidRDefault="00624F0D" w:rsidP="00624F0D">
      <w:pPr>
        <w:pStyle w:val="2"/>
        <w:shd w:val="clear" w:color="auto" w:fill="auto"/>
        <w:tabs>
          <w:tab w:val="left" w:pos="741"/>
          <w:tab w:val="left" w:pos="993"/>
        </w:tabs>
        <w:spacing w:before="0" w:line="276" w:lineRule="auto"/>
        <w:ind w:right="20" w:firstLine="709"/>
        <w:rPr>
          <w:sz w:val="28"/>
          <w:szCs w:val="28"/>
        </w:rPr>
      </w:pPr>
      <w:r>
        <w:rPr>
          <w:sz w:val="28"/>
          <w:szCs w:val="28"/>
        </w:rPr>
        <w:t xml:space="preserve">полутора процентов кадастровой стоимости арендуемых земельных </w:t>
      </w:r>
      <w:r>
        <w:rPr>
          <w:sz w:val="28"/>
          <w:szCs w:val="28"/>
        </w:rPr>
        <w:lastRenderedPageBreak/>
        <w:t>участков, изъятых из оборота или ограниченных в обороте;</w:t>
      </w:r>
    </w:p>
    <w:p w:rsidR="00624F0D" w:rsidRDefault="00624F0D" w:rsidP="00624F0D">
      <w:pPr>
        <w:pStyle w:val="2"/>
        <w:numPr>
          <w:ilvl w:val="0"/>
          <w:numId w:val="3"/>
        </w:numPr>
        <w:shd w:val="clear" w:color="auto" w:fill="auto"/>
        <w:tabs>
          <w:tab w:val="left" w:pos="993"/>
        </w:tabs>
        <w:spacing w:before="0" w:line="276" w:lineRule="auto"/>
        <w:ind w:right="100" w:firstLine="709"/>
        <w:rPr>
          <w:sz w:val="28"/>
          <w:szCs w:val="28"/>
        </w:rPr>
      </w:pPr>
      <w:r>
        <w:rPr>
          <w:sz w:val="28"/>
          <w:szCs w:val="28"/>
        </w:rPr>
        <w:t>в случае если право на заключение договора аренды земельного участка приобретается в порядке, установленном земельным законодательством Российской Федерации, на торгах (конкурсах, аукционах), то арендная плата определяется по результатам таких торгов (конкурсов, аукционов).</w:t>
      </w:r>
    </w:p>
    <w:p w:rsidR="00624F0D" w:rsidRDefault="00624F0D" w:rsidP="00624F0D">
      <w:pPr>
        <w:pStyle w:val="2"/>
        <w:shd w:val="clear" w:color="auto" w:fill="auto"/>
        <w:tabs>
          <w:tab w:val="left" w:pos="993"/>
        </w:tabs>
        <w:spacing w:before="0" w:line="276" w:lineRule="auto"/>
        <w:ind w:right="100" w:firstLine="709"/>
        <w:rPr>
          <w:sz w:val="28"/>
          <w:szCs w:val="28"/>
        </w:rPr>
      </w:pPr>
      <w:r>
        <w:rPr>
          <w:sz w:val="28"/>
          <w:szCs w:val="28"/>
        </w:rPr>
        <w:t>В случае если земельный участок предоставлен в аренду для его комплексного освоения в целях жилищного строительства, арендная плата определяется на аукционе в порядке, предусмотренном Земельным кодексом Российской Федерации;</w:t>
      </w:r>
    </w:p>
    <w:p w:rsidR="00624F0D" w:rsidRDefault="00624F0D" w:rsidP="00624F0D">
      <w:pPr>
        <w:pStyle w:val="2"/>
        <w:numPr>
          <w:ilvl w:val="0"/>
          <w:numId w:val="3"/>
        </w:numPr>
        <w:shd w:val="clear" w:color="auto" w:fill="auto"/>
        <w:tabs>
          <w:tab w:val="left" w:pos="993"/>
          <w:tab w:val="left" w:pos="1266"/>
        </w:tabs>
        <w:spacing w:before="0" w:line="276" w:lineRule="auto"/>
        <w:ind w:right="100" w:firstLine="709"/>
        <w:rPr>
          <w:sz w:val="28"/>
          <w:szCs w:val="28"/>
        </w:rPr>
      </w:pPr>
      <w:proofErr w:type="gramStart"/>
      <w:r>
        <w:rPr>
          <w:sz w:val="28"/>
          <w:szCs w:val="28"/>
        </w:rPr>
        <w:t xml:space="preserve">на основании отчета независимого оценщика, составленного в соответствии с законодательством Российской Федерации об оценочной деятельности, при предоставлении земельного участка без проведения торгов (конкурсов, аукционов) для строительства, для целей, не связанных со строительством, в случае, указанном в пункте 21 статьи 3 Федерального закона от 25.10.2001 </w:t>
      </w:r>
      <w:r>
        <w:rPr>
          <w:sz w:val="28"/>
          <w:szCs w:val="28"/>
          <w:lang w:val="en-US"/>
        </w:rPr>
        <w:t>N</w:t>
      </w:r>
      <w:r>
        <w:rPr>
          <w:sz w:val="28"/>
          <w:szCs w:val="28"/>
        </w:rPr>
        <w:t xml:space="preserve"> 137-ФЗ "О введении в действие Земельного кодекса Российской Федерации", при продлении срока действия договора аренды</w:t>
      </w:r>
      <w:proofErr w:type="gramEnd"/>
      <w:r>
        <w:rPr>
          <w:sz w:val="28"/>
          <w:szCs w:val="28"/>
        </w:rPr>
        <w:t xml:space="preserve"> </w:t>
      </w:r>
      <w:proofErr w:type="gramStart"/>
      <w:r>
        <w:rPr>
          <w:sz w:val="28"/>
          <w:szCs w:val="28"/>
        </w:rPr>
        <w:t xml:space="preserve">земельного участка, предоставленного по итогам торгов (конкурсов, аукционов) на право заключения договора аренды земельного участка для строительства, а также из фонда перераспределения земель, в случаях, предусмотренных Земельным кодексом Российской Федерации и Федеральным законом от 24.07.2002 </w:t>
      </w:r>
      <w:r>
        <w:rPr>
          <w:sz w:val="28"/>
          <w:szCs w:val="28"/>
          <w:lang w:val="en-US"/>
        </w:rPr>
        <w:t>N</w:t>
      </w:r>
      <w:r>
        <w:rPr>
          <w:sz w:val="28"/>
          <w:szCs w:val="28"/>
        </w:rPr>
        <w:t xml:space="preserve"> 101-ФЗ "Об обороте земель сельскохозяйственного назначения", но не ниже размера земельного налога, установленного за такие участки в соответствии с законодательством Российской Федерации, за исключением</w:t>
      </w:r>
      <w:proofErr w:type="gramEnd"/>
      <w:r>
        <w:rPr>
          <w:sz w:val="28"/>
          <w:szCs w:val="28"/>
        </w:rPr>
        <w:t xml:space="preserve"> случаев предоставления земельных участков в аренду для индивидуального жилищного строительства категориям граждан, имеющим право на внеочередное (первоочередное) предоставление земельных участков в аренду для индивидуального жилищного строительства, установленное федеральным законодательством, а также за исключением случаев предоставления земельных участков в аренду для строительства многоквартирных домов гражданам, пострадавшим от действий недобросовестных застройщиков. Решение о признании гражданина пострадавшим от действий недобросовестных застройщиков принимается в порядке, установленном нормативными правовыми актами органов местного самоуправления поселения.</w:t>
      </w:r>
    </w:p>
    <w:p w:rsidR="00624F0D" w:rsidRDefault="00624F0D" w:rsidP="00624F0D">
      <w:pPr>
        <w:pStyle w:val="2"/>
        <w:numPr>
          <w:ilvl w:val="0"/>
          <w:numId w:val="1"/>
        </w:numPr>
        <w:shd w:val="clear" w:color="auto" w:fill="auto"/>
        <w:tabs>
          <w:tab w:val="left" w:pos="954"/>
          <w:tab w:val="left" w:pos="993"/>
        </w:tabs>
        <w:spacing w:before="0" w:line="276" w:lineRule="auto"/>
        <w:ind w:right="100" w:firstLine="709"/>
        <w:rPr>
          <w:sz w:val="28"/>
          <w:szCs w:val="28"/>
        </w:rPr>
      </w:pPr>
      <w:r>
        <w:rPr>
          <w:sz w:val="28"/>
          <w:szCs w:val="28"/>
        </w:rPr>
        <w:t>Расчет арендной платы является обязательным приложением к договору аренды земельного участка.</w:t>
      </w:r>
    </w:p>
    <w:p w:rsidR="00624F0D" w:rsidRDefault="00624F0D" w:rsidP="00624F0D">
      <w:pPr>
        <w:pStyle w:val="2"/>
        <w:numPr>
          <w:ilvl w:val="0"/>
          <w:numId w:val="1"/>
        </w:numPr>
        <w:shd w:val="clear" w:color="auto" w:fill="auto"/>
        <w:tabs>
          <w:tab w:val="left" w:pos="935"/>
          <w:tab w:val="left" w:pos="993"/>
        </w:tabs>
        <w:spacing w:before="0" w:line="276" w:lineRule="auto"/>
        <w:ind w:right="100" w:firstLine="709"/>
        <w:rPr>
          <w:sz w:val="28"/>
          <w:szCs w:val="28"/>
        </w:rPr>
      </w:pPr>
      <w:r>
        <w:rPr>
          <w:sz w:val="28"/>
          <w:szCs w:val="28"/>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624F0D" w:rsidRDefault="00624F0D" w:rsidP="00624F0D">
      <w:pPr>
        <w:pStyle w:val="2"/>
        <w:numPr>
          <w:ilvl w:val="0"/>
          <w:numId w:val="1"/>
        </w:numPr>
        <w:shd w:val="clear" w:color="auto" w:fill="auto"/>
        <w:tabs>
          <w:tab w:val="left" w:pos="926"/>
          <w:tab w:val="left" w:pos="993"/>
        </w:tabs>
        <w:spacing w:before="0" w:line="276" w:lineRule="auto"/>
        <w:ind w:right="100" w:firstLine="709"/>
        <w:rPr>
          <w:sz w:val="28"/>
          <w:szCs w:val="28"/>
        </w:rPr>
      </w:pPr>
      <w:r>
        <w:rPr>
          <w:sz w:val="28"/>
          <w:szCs w:val="28"/>
        </w:rPr>
        <w:t xml:space="preserve">По истечении пяти лет </w:t>
      </w:r>
      <w:proofErr w:type="gramStart"/>
      <w:r>
        <w:rPr>
          <w:sz w:val="28"/>
          <w:szCs w:val="28"/>
        </w:rPr>
        <w:t>с даты предоставления</w:t>
      </w:r>
      <w:proofErr w:type="gramEnd"/>
      <w:r>
        <w:rPr>
          <w:sz w:val="28"/>
          <w:szCs w:val="28"/>
        </w:rPr>
        <w:t xml:space="preserve"> в аренду земельного участка для строительства, за исключением жилищного строительства, арендная плата устанавливается в двукратном размере. </w:t>
      </w:r>
    </w:p>
    <w:p w:rsidR="00624F0D" w:rsidRDefault="00624F0D" w:rsidP="00624F0D">
      <w:pPr>
        <w:pStyle w:val="2"/>
        <w:numPr>
          <w:ilvl w:val="0"/>
          <w:numId w:val="1"/>
        </w:numPr>
        <w:shd w:val="clear" w:color="auto" w:fill="auto"/>
        <w:tabs>
          <w:tab w:val="left" w:pos="926"/>
          <w:tab w:val="left" w:pos="993"/>
        </w:tabs>
        <w:spacing w:before="0" w:after="273" w:line="276" w:lineRule="auto"/>
        <w:ind w:right="100" w:firstLine="709"/>
        <w:rPr>
          <w:sz w:val="28"/>
          <w:szCs w:val="28"/>
        </w:rPr>
      </w:pPr>
      <w:proofErr w:type="gramStart"/>
      <w:r>
        <w:rPr>
          <w:sz w:val="28"/>
          <w:szCs w:val="28"/>
        </w:rPr>
        <w:t xml:space="preserve">В случае если по истечении трех лет с даты предоставления в аренду </w:t>
      </w:r>
      <w:r>
        <w:rPr>
          <w:sz w:val="28"/>
          <w:szCs w:val="28"/>
        </w:rPr>
        <w:lastRenderedPageBreak/>
        <w:t>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такой земельный участок устанавливается в двукратном размере, если иное не установлено земельным законодательством.</w:t>
      </w:r>
      <w:proofErr w:type="gramEnd"/>
    </w:p>
    <w:p w:rsidR="00624F0D" w:rsidRDefault="00624F0D" w:rsidP="00624F0D">
      <w:pPr>
        <w:pStyle w:val="30"/>
        <w:numPr>
          <w:ilvl w:val="0"/>
          <w:numId w:val="2"/>
        </w:numPr>
        <w:shd w:val="clear" w:color="auto" w:fill="auto"/>
        <w:spacing w:before="0" w:after="319" w:line="276" w:lineRule="auto"/>
        <w:ind w:right="-1"/>
        <w:rPr>
          <w:sz w:val="28"/>
          <w:szCs w:val="28"/>
        </w:rPr>
      </w:pPr>
      <w:r>
        <w:rPr>
          <w:sz w:val="28"/>
          <w:szCs w:val="28"/>
        </w:rPr>
        <w:t>Порядок, условия и сроки внесения арендной платы за использование земельными участками</w:t>
      </w:r>
    </w:p>
    <w:p w:rsidR="00624F0D" w:rsidRDefault="00624F0D" w:rsidP="00624F0D">
      <w:pPr>
        <w:pStyle w:val="2"/>
        <w:numPr>
          <w:ilvl w:val="0"/>
          <w:numId w:val="1"/>
        </w:numPr>
        <w:shd w:val="clear" w:color="auto" w:fill="auto"/>
        <w:tabs>
          <w:tab w:val="left" w:pos="993"/>
          <w:tab w:val="left" w:pos="1088"/>
        </w:tabs>
        <w:spacing w:before="0" w:line="276" w:lineRule="auto"/>
        <w:ind w:right="80" w:firstLine="709"/>
        <w:rPr>
          <w:sz w:val="28"/>
          <w:szCs w:val="28"/>
        </w:rPr>
      </w:pPr>
      <w:r>
        <w:rPr>
          <w:sz w:val="28"/>
          <w:szCs w:val="28"/>
        </w:rPr>
        <w:t>Арендная плата за использование земельных участков подлежит перечислению на счета Управления Федерального казначейства по Новосибирской области в соответствии с реквизитами, указанными в договоре аренды.</w:t>
      </w:r>
    </w:p>
    <w:p w:rsidR="00624F0D" w:rsidRDefault="00624F0D" w:rsidP="00624F0D">
      <w:pPr>
        <w:pStyle w:val="2"/>
        <w:numPr>
          <w:ilvl w:val="0"/>
          <w:numId w:val="1"/>
        </w:numPr>
        <w:shd w:val="clear" w:color="auto" w:fill="auto"/>
        <w:tabs>
          <w:tab w:val="left" w:pos="993"/>
          <w:tab w:val="left" w:pos="1093"/>
        </w:tabs>
        <w:spacing w:before="0" w:line="276" w:lineRule="auto"/>
        <w:ind w:right="80" w:firstLine="709"/>
        <w:rPr>
          <w:sz w:val="28"/>
          <w:szCs w:val="28"/>
        </w:rPr>
      </w:pPr>
      <w:r>
        <w:rPr>
          <w:sz w:val="28"/>
          <w:szCs w:val="28"/>
        </w:rPr>
        <w:t>Арендная плата за использование земельных участков вносится арендаторами ежеквартально равными частями не позднее первого числа месяца, следующего за расчетным периодом, за исключением случаев, установленных пунктами 10, 11, 12 Положения.</w:t>
      </w:r>
    </w:p>
    <w:p w:rsidR="00624F0D" w:rsidRDefault="00624F0D" w:rsidP="00624F0D">
      <w:pPr>
        <w:pStyle w:val="2"/>
        <w:numPr>
          <w:ilvl w:val="0"/>
          <w:numId w:val="1"/>
        </w:numPr>
        <w:shd w:val="clear" w:color="auto" w:fill="auto"/>
        <w:tabs>
          <w:tab w:val="left" w:pos="993"/>
        </w:tabs>
        <w:spacing w:before="0" w:line="276" w:lineRule="auto"/>
        <w:ind w:right="80" w:firstLine="709"/>
        <w:rPr>
          <w:sz w:val="28"/>
          <w:szCs w:val="28"/>
        </w:rPr>
      </w:pPr>
      <w:r>
        <w:rPr>
          <w:sz w:val="28"/>
          <w:szCs w:val="28"/>
        </w:rPr>
        <w:t>Арендная плата за использование земельных участков сельскохозяйственного назначения, предоставленных на срок более одного года, вносится арендатором 2 раза в год равными частями не позднее 15 сентября и 15 декабря текущего года.</w:t>
      </w:r>
    </w:p>
    <w:p w:rsidR="00624F0D" w:rsidRDefault="00624F0D" w:rsidP="00624F0D">
      <w:pPr>
        <w:pStyle w:val="2"/>
        <w:numPr>
          <w:ilvl w:val="0"/>
          <w:numId w:val="1"/>
        </w:numPr>
        <w:shd w:val="clear" w:color="auto" w:fill="auto"/>
        <w:tabs>
          <w:tab w:val="left" w:pos="993"/>
          <w:tab w:val="left" w:pos="1155"/>
        </w:tabs>
        <w:spacing w:before="0" w:line="276" w:lineRule="auto"/>
        <w:ind w:right="80" w:firstLine="709"/>
        <w:rPr>
          <w:sz w:val="28"/>
          <w:szCs w:val="28"/>
        </w:rPr>
      </w:pPr>
      <w:r>
        <w:rPr>
          <w:sz w:val="28"/>
          <w:szCs w:val="28"/>
        </w:rPr>
        <w:t>Арендная плата за использование земельных участков физическими лицами, а также по договорам аренды, заключенным на срок менее одного года либо заключенным по итогам торгов, вносится арендаторами в сроки и на условиях, определенных договором аренды, в следующем порядке:</w:t>
      </w:r>
    </w:p>
    <w:p w:rsidR="00624F0D" w:rsidRDefault="00624F0D" w:rsidP="00624F0D">
      <w:pPr>
        <w:pStyle w:val="2"/>
        <w:numPr>
          <w:ilvl w:val="0"/>
          <w:numId w:val="4"/>
        </w:numPr>
        <w:shd w:val="clear" w:color="auto" w:fill="auto"/>
        <w:tabs>
          <w:tab w:val="left" w:pos="993"/>
        </w:tabs>
        <w:spacing w:before="0" w:line="276" w:lineRule="auto"/>
        <w:ind w:right="80" w:firstLine="709"/>
        <w:rPr>
          <w:sz w:val="28"/>
          <w:szCs w:val="28"/>
        </w:rPr>
      </w:pPr>
      <w:r>
        <w:rPr>
          <w:sz w:val="28"/>
          <w:szCs w:val="28"/>
        </w:rPr>
        <w:t>арендная плата за использование земельных участков, предоставленных физическим лицам для эксплуатации индивидуальных жилых домов, индивидуальных гаражей, ведения садоводства, огородничества, дачного хозяйства, вносится арендатором 2 раза в год равными частями не позднее 15 сентября и 15 ноября текущего года;</w:t>
      </w:r>
    </w:p>
    <w:p w:rsidR="00624F0D" w:rsidRDefault="00624F0D" w:rsidP="00624F0D">
      <w:pPr>
        <w:pStyle w:val="2"/>
        <w:numPr>
          <w:ilvl w:val="0"/>
          <w:numId w:val="4"/>
        </w:numPr>
        <w:shd w:val="clear" w:color="auto" w:fill="auto"/>
        <w:tabs>
          <w:tab w:val="left" w:pos="993"/>
          <w:tab w:val="left" w:pos="1030"/>
        </w:tabs>
        <w:spacing w:before="0" w:line="276" w:lineRule="auto"/>
        <w:ind w:right="80" w:firstLine="709"/>
        <w:rPr>
          <w:sz w:val="28"/>
          <w:szCs w:val="28"/>
        </w:rPr>
      </w:pPr>
      <w:r>
        <w:rPr>
          <w:sz w:val="28"/>
          <w:szCs w:val="28"/>
        </w:rPr>
        <w:t>арендная плата за использование земельных участков по договорам аренды, заключенным на срок менее одного года, вносится арендатором</w:t>
      </w:r>
    </w:p>
    <w:p w:rsidR="00624F0D" w:rsidRDefault="00624F0D" w:rsidP="00624F0D">
      <w:pPr>
        <w:pStyle w:val="2"/>
        <w:shd w:val="clear" w:color="auto" w:fill="auto"/>
        <w:tabs>
          <w:tab w:val="left" w:pos="993"/>
        </w:tabs>
        <w:spacing w:before="0" w:line="276" w:lineRule="auto"/>
        <w:ind w:right="80" w:firstLine="709"/>
        <w:rPr>
          <w:sz w:val="28"/>
          <w:szCs w:val="28"/>
        </w:rPr>
      </w:pPr>
      <w:r>
        <w:rPr>
          <w:sz w:val="28"/>
          <w:szCs w:val="28"/>
        </w:rPr>
        <w:t xml:space="preserve">ежемесячно равными частями не позднее первого числа месяца, следующего за </w:t>
      </w:r>
      <w:proofErr w:type="gramStart"/>
      <w:r>
        <w:rPr>
          <w:sz w:val="28"/>
          <w:szCs w:val="28"/>
        </w:rPr>
        <w:t>расчетным</w:t>
      </w:r>
      <w:proofErr w:type="gramEnd"/>
      <w:r>
        <w:rPr>
          <w:sz w:val="28"/>
          <w:szCs w:val="28"/>
        </w:rPr>
        <w:t>;</w:t>
      </w:r>
    </w:p>
    <w:p w:rsidR="00624F0D" w:rsidRDefault="00624F0D" w:rsidP="00624F0D">
      <w:pPr>
        <w:pStyle w:val="2"/>
        <w:numPr>
          <w:ilvl w:val="0"/>
          <w:numId w:val="4"/>
        </w:numPr>
        <w:shd w:val="clear" w:color="auto" w:fill="auto"/>
        <w:tabs>
          <w:tab w:val="left" w:pos="993"/>
          <w:tab w:val="left" w:pos="1035"/>
        </w:tabs>
        <w:spacing w:before="0" w:line="276" w:lineRule="auto"/>
        <w:ind w:right="80" w:firstLine="709"/>
        <w:rPr>
          <w:sz w:val="28"/>
          <w:szCs w:val="28"/>
        </w:rPr>
      </w:pPr>
      <w:r>
        <w:rPr>
          <w:sz w:val="28"/>
          <w:szCs w:val="28"/>
        </w:rPr>
        <w:t>арендная плата за использование земельных участков по договорам аренды, заключенным по итогам торгов, вносится арендатором на условиях и в сроки, указанные в извещении о проведении торгов.</w:t>
      </w:r>
    </w:p>
    <w:p w:rsidR="00624F0D" w:rsidRDefault="00624F0D" w:rsidP="00624F0D">
      <w:pPr>
        <w:pStyle w:val="2"/>
        <w:numPr>
          <w:ilvl w:val="0"/>
          <w:numId w:val="1"/>
        </w:numPr>
        <w:shd w:val="clear" w:color="auto" w:fill="auto"/>
        <w:tabs>
          <w:tab w:val="left" w:pos="993"/>
          <w:tab w:val="left" w:pos="1069"/>
        </w:tabs>
        <w:spacing w:before="0" w:line="276" w:lineRule="auto"/>
        <w:ind w:right="80" w:firstLine="709"/>
        <w:rPr>
          <w:sz w:val="28"/>
          <w:szCs w:val="28"/>
        </w:rPr>
      </w:pPr>
      <w:r>
        <w:rPr>
          <w:sz w:val="28"/>
          <w:szCs w:val="28"/>
        </w:rPr>
        <w:t xml:space="preserve">Арендная плата за использование земельных участков, предоставленных для строительства, а также по договорам аренды, годовой размер арендной платы по которым превышает сто тысяч рублей, за исключением заключенных по итогам торгов, вносится арендатором ежемесячно равными частями не позднее первого числа месяца, следующего </w:t>
      </w:r>
      <w:proofErr w:type="gramStart"/>
      <w:r>
        <w:rPr>
          <w:sz w:val="28"/>
          <w:szCs w:val="28"/>
        </w:rPr>
        <w:t>за</w:t>
      </w:r>
      <w:proofErr w:type="gramEnd"/>
      <w:r>
        <w:rPr>
          <w:sz w:val="28"/>
          <w:szCs w:val="28"/>
        </w:rPr>
        <w:t xml:space="preserve"> расчетным.</w:t>
      </w:r>
    </w:p>
    <w:p w:rsidR="00624F0D" w:rsidRDefault="00624F0D" w:rsidP="00624F0D">
      <w:pPr>
        <w:pStyle w:val="2"/>
        <w:numPr>
          <w:ilvl w:val="0"/>
          <w:numId w:val="1"/>
        </w:numPr>
        <w:shd w:val="clear" w:color="auto" w:fill="auto"/>
        <w:tabs>
          <w:tab w:val="left" w:pos="993"/>
          <w:tab w:val="left" w:pos="1179"/>
        </w:tabs>
        <w:spacing w:before="0" w:line="276" w:lineRule="auto"/>
        <w:ind w:right="80" w:firstLine="709"/>
        <w:rPr>
          <w:sz w:val="28"/>
          <w:szCs w:val="28"/>
        </w:rPr>
      </w:pPr>
      <w:r>
        <w:rPr>
          <w:sz w:val="28"/>
          <w:szCs w:val="28"/>
        </w:rPr>
        <w:lastRenderedPageBreak/>
        <w:t>Пересмотр размера арендной платы в одностороннем порядке по требованию арендодателя осуществляется по следующим основаниям:</w:t>
      </w:r>
    </w:p>
    <w:p w:rsidR="00624F0D" w:rsidRDefault="00624F0D" w:rsidP="00624F0D">
      <w:pPr>
        <w:pStyle w:val="2"/>
        <w:numPr>
          <w:ilvl w:val="0"/>
          <w:numId w:val="5"/>
        </w:numPr>
        <w:shd w:val="clear" w:color="auto" w:fill="auto"/>
        <w:tabs>
          <w:tab w:val="left" w:pos="993"/>
        </w:tabs>
        <w:spacing w:before="0" w:line="276" w:lineRule="auto"/>
        <w:ind w:left="20" w:right="20" w:firstLine="689"/>
        <w:rPr>
          <w:sz w:val="28"/>
          <w:szCs w:val="28"/>
        </w:rPr>
      </w:pPr>
      <w:proofErr w:type="gramStart"/>
      <w:r>
        <w:rPr>
          <w:sz w:val="28"/>
          <w:szCs w:val="28"/>
        </w:rPr>
        <w:t>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 годом</w:t>
      </w:r>
      <w:proofErr w:type="gramEnd"/>
      <w:r>
        <w:rPr>
          <w:sz w:val="28"/>
          <w:szCs w:val="28"/>
        </w:rPr>
        <w:t xml:space="preserve">, в </w:t>
      </w:r>
      <w:proofErr w:type="gramStart"/>
      <w:r>
        <w:rPr>
          <w:sz w:val="28"/>
          <w:szCs w:val="28"/>
        </w:rPr>
        <w:t>котором</w:t>
      </w:r>
      <w:proofErr w:type="gramEnd"/>
      <w:r>
        <w:rPr>
          <w:sz w:val="28"/>
          <w:szCs w:val="28"/>
        </w:rPr>
        <w:t xml:space="preserve"> заключен указанный договор аренды;</w:t>
      </w:r>
    </w:p>
    <w:p w:rsidR="00624F0D" w:rsidRDefault="00624F0D" w:rsidP="00624F0D">
      <w:pPr>
        <w:pStyle w:val="2"/>
        <w:numPr>
          <w:ilvl w:val="0"/>
          <w:numId w:val="5"/>
        </w:numPr>
        <w:shd w:val="clear" w:color="auto" w:fill="auto"/>
        <w:tabs>
          <w:tab w:val="left" w:pos="862"/>
          <w:tab w:val="left" w:pos="993"/>
        </w:tabs>
        <w:spacing w:before="0" w:line="276" w:lineRule="auto"/>
        <w:ind w:firstLine="709"/>
        <w:rPr>
          <w:sz w:val="28"/>
          <w:szCs w:val="28"/>
        </w:rPr>
      </w:pPr>
      <w:r>
        <w:rPr>
          <w:sz w:val="28"/>
          <w:szCs w:val="28"/>
        </w:rPr>
        <w:t>в связи с переоценкой кадастровой стоимости земельного участка;</w:t>
      </w:r>
    </w:p>
    <w:p w:rsidR="00624F0D" w:rsidRDefault="00624F0D" w:rsidP="00624F0D">
      <w:pPr>
        <w:pStyle w:val="2"/>
        <w:numPr>
          <w:ilvl w:val="0"/>
          <w:numId w:val="5"/>
        </w:numPr>
        <w:shd w:val="clear" w:color="auto" w:fill="auto"/>
        <w:tabs>
          <w:tab w:val="left" w:pos="858"/>
          <w:tab w:val="left" w:pos="993"/>
        </w:tabs>
        <w:spacing w:before="0" w:line="276" w:lineRule="auto"/>
        <w:ind w:firstLine="709"/>
        <w:rPr>
          <w:sz w:val="28"/>
          <w:szCs w:val="28"/>
        </w:rPr>
      </w:pPr>
      <w:r>
        <w:rPr>
          <w:sz w:val="28"/>
          <w:szCs w:val="28"/>
        </w:rPr>
        <w:t>в связи с изменением размера земельного налога.</w:t>
      </w:r>
    </w:p>
    <w:p w:rsidR="00624F0D" w:rsidRDefault="00624F0D" w:rsidP="00624F0D">
      <w:pPr>
        <w:pStyle w:val="2"/>
        <w:shd w:val="clear" w:color="auto" w:fill="auto"/>
        <w:tabs>
          <w:tab w:val="left" w:pos="993"/>
        </w:tabs>
        <w:spacing w:before="0" w:line="276" w:lineRule="auto"/>
        <w:ind w:right="100" w:firstLine="709"/>
        <w:rPr>
          <w:sz w:val="28"/>
          <w:szCs w:val="28"/>
        </w:rPr>
      </w:pPr>
      <w:proofErr w:type="gramStart"/>
      <w:r>
        <w:rPr>
          <w:sz w:val="28"/>
          <w:szCs w:val="28"/>
        </w:rPr>
        <w:t>В случае переоценки кадастровой стоимости земельного участка либо изменения размера земельного налога пересмотр арендной платы в соответствии с указанным в федеральном законе о федеральном бюджете на очередной финансовый год и плановый период уровнем инфляции не производится</w:t>
      </w:r>
      <w:proofErr w:type="gramEnd"/>
    </w:p>
    <w:p w:rsidR="00624F0D" w:rsidRDefault="00624F0D" w:rsidP="00624F0D">
      <w:pPr>
        <w:tabs>
          <w:tab w:val="left" w:pos="993"/>
        </w:tabs>
        <w:ind w:firstLine="709"/>
        <w:rPr>
          <w:sz w:val="28"/>
          <w:szCs w:val="28"/>
        </w:rPr>
      </w:pPr>
    </w:p>
    <w:p w:rsidR="00624F0D" w:rsidRDefault="00624F0D" w:rsidP="00624F0D">
      <w:pPr>
        <w:rPr>
          <w:szCs w:val="28"/>
        </w:rPr>
      </w:pPr>
      <w:r>
        <w:rPr>
          <w:szCs w:val="28"/>
        </w:rPr>
        <w:br w:type="page"/>
      </w:r>
    </w:p>
    <w:p w:rsidR="00624F0D" w:rsidRDefault="00624F0D" w:rsidP="00624F0D">
      <w:pPr>
        <w:spacing w:line="264" w:lineRule="exact"/>
        <w:ind w:left="4111" w:right="100"/>
        <w:jc w:val="right"/>
      </w:pPr>
      <w:r>
        <w:lastRenderedPageBreak/>
        <w:t>Приложение № 1</w:t>
      </w:r>
    </w:p>
    <w:p w:rsidR="00624F0D" w:rsidRDefault="00624F0D" w:rsidP="00624F0D">
      <w:pPr>
        <w:spacing w:line="264" w:lineRule="exact"/>
        <w:ind w:left="4111" w:right="100"/>
        <w:jc w:val="right"/>
      </w:pPr>
      <w:r>
        <w:t xml:space="preserve">к Положению «О порядке определения размера арендной платы, порядке, условиях и сроках внесения арендной платы за использование земельных участков на территории р. п. Чик </w:t>
      </w:r>
      <w:proofErr w:type="spellStart"/>
      <w:r>
        <w:t>Коченевского</w:t>
      </w:r>
      <w:proofErr w:type="spellEnd"/>
      <w:r>
        <w:t xml:space="preserve"> района Новосибирской области, государственная собственность, на которые не разграничена»</w:t>
      </w:r>
    </w:p>
    <w:p w:rsidR="00624F0D" w:rsidRDefault="00624F0D" w:rsidP="00624F0D">
      <w:pPr>
        <w:spacing w:line="264" w:lineRule="exact"/>
        <w:ind w:left="4111" w:right="100"/>
        <w:jc w:val="right"/>
      </w:pPr>
    </w:p>
    <w:p w:rsidR="00624F0D" w:rsidRDefault="00624F0D" w:rsidP="00624F0D">
      <w:pPr>
        <w:spacing w:line="264" w:lineRule="exact"/>
        <w:ind w:left="4111" w:right="100"/>
        <w:jc w:val="right"/>
      </w:pPr>
    </w:p>
    <w:p w:rsidR="00624F0D" w:rsidRDefault="00624F0D" w:rsidP="00624F0D">
      <w:pPr>
        <w:pStyle w:val="2"/>
        <w:shd w:val="clear" w:color="auto" w:fill="auto"/>
        <w:spacing w:before="0"/>
        <w:ind w:right="40"/>
        <w:jc w:val="center"/>
        <w:rPr>
          <w:sz w:val="28"/>
          <w:szCs w:val="28"/>
        </w:rPr>
      </w:pPr>
      <w:r>
        <w:rPr>
          <w:sz w:val="28"/>
          <w:szCs w:val="28"/>
        </w:rPr>
        <w:t>Значение</w:t>
      </w:r>
    </w:p>
    <w:p w:rsidR="00624F0D" w:rsidRDefault="00624F0D" w:rsidP="00624F0D">
      <w:pPr>
        <w:pStyle w:val="2"/>
        <w:shd w:val="clear" w:color="auto" w:fill="auto"/>
        <w:spacing w:before="0"/>
        <w:ind w:right="40"/>
        <w:jc w:val="center"/>
        <w:rPr>
          <w:sz w:val="28"/>
          <w:szCs w:val="28"/>
        </w:rPr>
      </w:pPr>
      <w:r>
        <w:rPr>
          <w:sz w:val="28"/>
          <w:szCs w:val="28"/>
        </w:rPr>
        <w:t xml:space="preserve">коэффициента, устанавливающего зависимость арендной платы за земельные участки на территории р. п. Чик </w:t>
      </w:r>
      <w:proofErr w:type="spellStart"/>
      <w:r>
        <w:rPr>
          <w:sz w:val="28"/>
          <w:szCs w:val="28"/>
        </w:rPr>
        <w:t>Коченевского</w:t>
      </w:r>
      <w:proofErr w:type="spellEnd"/>
      <w:r>
        <w:rPr>
          <w:sz w:val="28"/>
          <w:szCs w:val="28"/>
        </w:rPr>
        <w:t xml:space="preserve"> района Новосибирской области от вида разрешенного использования (</w:t>
      </w:r>
      <w:proofErr w:type="spellStart"/>
      <w:r>
        <w:rPr>
          <w:sz w:val="28"/>
          <w:szCs w:val="28"/>
        </w:rPr>
        <w:t>Кр</w:t>
      </w:r>
      <w:proofErr w:type="spellEnd"/>
      <w:r>
        <w:rPr>
          <w:sz w:val="28"/>
          <w:szCs w:val="28"/>
        </w:rPr>
        <w:t>) земельного участка в процентах от его кадастровой стоимости</w:t>
      </w:r>
    </w:p>
    <w:p w:rsidR="00624F0D" w:rsidRDefault="00624F0D" w:rsidP="00624F0D">
      <w:pPr>
        <w:tabs>
          <w:tab w:val="left" w:pos="993"/>
        </w:tabs>
        <w:ind w:firstLine="709"/>
        <w:rPr>
          <w:sz w:val="28"/>
          <w:szCs w:val="28"/>
        </w:rPr>
      </w:pPr>
    </w:p>
    <w:tbl>
      <w:tblPr>
        <w:tblW w:w="0" w:type="auto"/>
        <w:tblLayout w:type="fixed"/>
        <w:tblCellMar>
          <w:left w:w="10" w:type="dxa"/>
          <w:right w:w="10" w:type="dxa"/>
        </w:tblCellMar>
        <w:tblLook w:val="04A0" w:firstRow="1" w:lastRow="0" w:firstColumn="1" w:lastColumn="0" w:noHBand="0" w:noVBand="1"/>
      </w:tblPr>
      <w:tblGrid>
        <w:gridCol w:w="6773"/>
        <w:gridCol w:w="3355"/>
      </w:tblGrid>
      <w:tr w:rsidR="00624F0D" w:rsidTr="00624F0D">
        <w:trPr>
          <w:trHeight w:hRule="exact" w:val="994"/>
        </w:trPr>
        <w:tc>
          <w:tcPr>
            <w:tcW w:w="6773" w:type="dxa"/>
            <w:tcBorders>
              <w:top w:val="single" w:sz="4" w:space="0" w:color="auto"/>
              <w:left w:val="single" w:sz="4" w:space="0" w:color="auto"/>
              <w:bottom w:val="nil"/>
              <w:right w:val="nil"/>
            </w:tcBorders>
            <w:shd w:val="clear" w:color="auto" w:fill="FFFFFF"/>
            <w:hideMark/>
          </w:tcPr>
          <w:p w:rsidR="00624F0D" w:rsidRDefault="00624F0D">
            <w:pPr>
              <w:pStyle w:val="2"/>
              <w:shd w:val="clear" w:color="auto" w:fill="auto"/>
              <w:spacing w:before="0" w:after="120" w:line="240" w:lineRule="exact"/>
              <w:ind w:left="480"/>
              <w:jc w:val="left"/>
              <w:rPr>
                <w:sz w:val="28"/>
                <w:szCs w:val="28"/>
              </w:rPr>
            </w:pPr>
            <w:r>
              <w:rPr>
                <w:rStyle w:val="12pt"/>
                <w:sz w:val="28"/>
                <w:szCs w:val="28"/>
              </w:rPr>
              <w:t>Вид разрешенного использования земельного</w:t>
            </w:r>
          </w:p>
          <w:p w:rsidR="00624F0D" w:rsidRDefault="00624F0D">
            <w:pPr>
              <w:pStyle w:val="2"/>
              <w:shd w:val="clear" w:color="auto" w:fill="auto"/>
              <w:spacing w:before="120" w:line="240" w:lineRule="exact"/>
              <w:jc w:val="center"/>
              <w:rPr>
                <w:sz w:val="28"/>
                <w:szCs w:val="28"/>
              </w:rPr>
            </w:pPr>
            <w:r>
              <w:rPr>
                <w:rStyle w:val="12pt"/>
                <w:sz w:val="28"/>
                <w:szCs w:val="28"/>
              </w:rPr>
              <w:t>участка</w:t>
            </w:r>
          </w:p>
        </w:tc>
        <w:tc>
          <w:tcPr>
            <w:tcW w:w="3355" w:type="dxa"/>
            <w:tcBorders>
              <w:top w:val="single" w:sz="4" w:space="0" w:color="auto"/>
              <w:left w:val="single" w:sz="4" w:space="0" w:color="auto"/>
              <w:bottom w:val="nil"/>
              <w:right w:val="single" w:sz="4" w:space="0" w:color="auto"/>
            </w:tcBorders>
            <w:shd w:val="clear" w:color="auto" w:fill="FFFFFF"/>
            <w:hideMark/>
          </w:tcPr>
          <w:p w:rsidR="00624F0D" w:rsidRDefault="00624F0D">
            <w:pPr>
              <w:pStyle w:val="2"/>
              <w:shd w:val="clear" w:color="auto" w:fill="auto"/>
              <w:spacing w:before="0" w:line="322" w:lineRule="exact"/>
              <w:jc w:val="center"/>
              <w:rPr>
                <w:sz w:val="28"/>
                <w:szCs w:val="28"/>
              </w:rPr>
            </w:pPr>
            <w:r>
              <w:rPr>
                <w:rStyle w:val="12pt"/>
                <w:sz w:val="28"/>
                <w:szCs w:val="28"/>
              </w:rPr>
              <w:t xml:space="preserve">Значение коэффициента </w:t>
            </w:r>
            <w:proofErr w:type="gramStart"/>
            <w:r>
              <w:rPr>
                <w:rStyle w:val="12pt"/>
                <w:sz w:val="28"/>
                <w:szCs w:val="28"/>
              </w:rPr>
              <w:t>в</w:t>
            </w:r>
            <w:proofErr w:type="gramEnd"/>
            <w:r>
              <w:rPr>
                <w:rStyle w:val="12pt"/>
                <w:sz w:val="28"/>
                <w:szCs w:val="28"/>
              </w:rPr>
              <w:t xml:space="preserve"> % от кадастровой стоимости</w:t>
            </w:r>
          </w:p>
        </w:tc>
      </w:tr>
      <w:tr w:rsidR="00624F0D" w:rsidTr="00624F0D">
        <w:trPr>
          <w:trHeight w:hRule="exact" w:val="326"/>
        </w:trPr>
        <w:tc>
          <w:tcPr>
            <w:tcW w:w="6773" w:type="dxa"/>
            <w:tcBorders>
              <w:top w:val="single" w:sz="4" w:space="0" w:color="auto"/>
              <w:left w:val="single" w:sz="4" w:space="0" w:color="auto"/>
              <w:bottom w:val="nil"/>
              <w:right w:val="nil"/>
            </w:tcBorders>
            <w:shd w:val="clear" w:color="auto" w:fill="FFFFFF"/>
            <w:hideMark/>
          </w:tcPr>
          <w:p w:rsidR="00624F0D" w:rsidRDefault="00624F0D">
            <w:pPr>
              <w:pStyle w:val="2"/>
              <w:shd w:val="clear" w:color="auto" w:fill="auto"/>
              <w:spacing w:before="0" w:line="250" w:lineRule="exact"/>
              <w:rPr>
                <w:sz w:val="28"/>
                <w:szCs w:val="28"/>
              </w:rPr>
            </w:pPr>
            <w:r>
              <w:rPr>
                <w:rStyle w:val="11"/>
                <w:sz w:val="28"/>
                <w:szCs w:val="28"/>
              </w:rPr>
              <w:t>Жилищное строительство</w:t>
            </w:r>
          </w:p>
        </w:tc>
        <w:tc>
          <w:tcPr>
            <w:tcW w:w="3355" w:type="dxa"/>
            <w:tcBorders>
              <w:top w:val="single" w:sz="4" w:space="0" w:color="auto"/>
              <w:left w:val="single" w:sz="4" w:space="0" w:color="auto"/>
              <w:bottom w:val="nil"/>
              <w:right w:val="single" w:sz="4" w:space="0" w:color="auto"/>
            </w:tcBorders>
            <w:shd w:val="clear" w:color="auto" w:fill="FFFFFF"/>
            <w:hideMark/>
          </w:tcPr>
          <w:p w:rsidR="00624F0D" w:rsidRDefault="00624F0D">
            <w:pPr>
              <w:pStyle w:val="2"/>
              <w:shd w:val="clear" w:color="auto" w:fill="auto"/>
              <w:spacing w:before="0" w:line="250" w:lineRule="exact"/>
              <w:jc w:val="center"/>
              <w:rPr>
                <w:sz w:val="28"/>
                <w:szCs w:val="28"/>
              </w:rPr>
            </w:pPr>
            <w:r>
              <w:rPr>
                <w:rStyle w:val="11"/>
                <w:sz w:val="28"/>
                <w:szCs w:val="28"/>
              </w:rPr>
              <w:t>5</w:t>
            </w:r>
          </w:p>
        </w:tc>
      </w:tr>
      <w:tr w:rsidR="00624F0D" w:rsidTr="00624F0D">
        <w:trPr>
          <w:trHeight w:hRule="exact" w:val="326"/>
        </w:trPr>
        <w:tc>
          <w:tcPr>
            <w:tcW w:w="6773" w:type="dxa"/>
            <w:tcBorders>
              <w:top w:val="single" w:sz="4" w:space="0" w:color="auto"/>
              <w:left w:val="single" w:sz="4" w:space="0" w:color="auto"/>
              <w:bottom w:val="nil"/>
              <w:right w:val="nil"/>
            </w:tcBorders>
            <w:shd w:val="clear" w:color="auto" w:fill="FFFFFF"/>
            <w:hideMark/>
          </w:tcPr>
          <w:p w:rsidR="00624F0D" w:rsidRDefault="00624F0D">
            <w:pPr>
              <w:pStyle w:val="2"/>
              <w:shd w:val="clear" w:color="auto" w:fill="auto"/>
              <w:spacing w:before="0" w:line="250" w:lineRule="exact"/>
              <w:rPr>
                <w:sz w:val="28"/>
                <w:szCs w:val="28"/>
              </w:rPr>
            </w:pPr>
            <w:r>
              <w:rPr>
                <w:rStyle w:val="11"/>
                <w:sz w:val="28"/>
                <w:szCs w:val="28"/>
              </w:rPr>
              <w:t>Дачное строительство</w:t>
            </w:r>
          </w:p>
        </w:tc>
        <w:tc>
          <w:tcPr>
            <w:tcW w:w="3355" w:type="dxa"/>
            <w:tcBorders>
              <w:top w:val="single" w:sz="4" w:space="0" w:color="auto"/>
              <w:left w:val="single" w:sz="4" w:space="0" w:color="auto"/>
              <w:bottom w:val="nil"/>
              <w:right w:val="single" w:sz="4" w:space="0" w:color="auto"/>
            </w:tcBorders>
            <w:shd w:val="clear" w:color="auto" w:fill="FFFFFF"/>
            <w:hideMark/>
          </w:tcPr>
          <w:p w:rsidR="00624F0D" w:rsidRDefault="00624F0D">
            <w:pPr>
              <w:pStyle w:val="2"/>
              <w:shd w:val="clear" w:color="auto" w:fill="auto"/>
              <w:spacing w:before="0" w:line="250" w:lineRule="exact"/>
              <w:jc w:val="center"/>
              <w:rPr>
                <w:sz w:val="28"/>
                <w:szCs w:val="28"/>
              </w:rPr>
            </w:pPr>
            <w:r>
              <w:rPr>
                <w:rStyle w:val="11"/>
                <w:sz w:val="28"/>
                <w:szCs w:val="28"/>
              </w:rPr>
              <w:t>10</w:t>
            </w:r>
          </w:p>
        </w:tc>
      </w:tr>
      <w:tr w:rsidR="00624F0D" w:rsidTr="00624F0D">
        <w:trPr>
          <w:trHeight w:hRule="exact" w:val="326"/>
        </w:trPr>
        <w:tc>
          <w:tcPr>
            <w:tcW w:w="6773" w:type="dxa"/>
            <w:tcBorders>
              <w:top w:val="single" w:sz="4" w:space="0" w:color="auto"/>
              <w:left w:val="single" w:sz="4" w:space="0" w:color="auto"/>
              <w:bottom w:val="nil"/>
              <w:right w:val="nil"/>
            </w:tcBorders>
            <w:shd w:val="clear" w:color="auto" w:fill="FFFFFF"/>
            <w:hideMark/>
          </w:tcPr>
          <w:p w:rsidR="00624F0D" w:rsidRDefault="00624F0D">
            <w:pPr>
              <w:pStyle w:val="2"/>
              <w:shd w:val="clear" w:color="auto" w:fill="auto"/>
              <w:spacing w:before="0" w:line="250" w:lineRule="exact"/>
              <w:rPr>
                <w:sz w:val="28"/>
                <w:szCs w:val="28"/>
              </w:rPr>
            </w:pPr>
            <w:r>
              <w:rPr>
                <w:rStyle w:val="11"/>
                <w:sz w:val="28"/>
                <w:szCs w:val="28"/>
              </w:rPr>
              <w:t>Гаражи, автостоянки</w:t>
            </w:r>
          </w:p>
        </w:tc>
        <w:tc>
          <w:tcPr>
            <w:tcW w:w="3355" w:type="dxa"/>
            <w:tcBorders>
              <w:top w:val="single" w:sz="4" w:space="0" w:color="auto"/>
              <w:left w:val="single" w:sz="4" w:space="0" w:color="auto"/>
              <w:bottom w:val="nil"/>
              <w:right w:val="single" w:sz="4" w:space="0" w:color="auto"/>
            </w:tcBorders>
            <w:shd w:val="clear" w:color="auto" w:fill="FFFFFF"/>
            <w:hideMark/>
          </w:tcPr>
          <w:p w:rsidR="00624F0D" w:rsidRDefault="00624F0D">
            <w:pPr>
              <w:pStyle w:val="2"/>
              <w:shd w:val="clear" w:color="auto" w:fill="auto"/>
              <w:spacing w:before="0" w:line="250" w:lineRule="exact"/>
              <w:jc w:val="center"/>
              <w:rPr>
                <w:sz w:val="28"/>
                <w:szCs w:val="28"/>
              </w:rPr>
            </w:pPr>
            <w:r>
              <w:rPr>
                <w:rStyle w:val="11"/>
                <w:sz w:val="28"/>
                <w:szCs w:val="28"/>
              </w:rPr>
              <w:t>5</w:t>
            </w:r>
          </w:p>
        </w:tc>
      </w:tr>
      <w:tr w:rsidR="00624F0D" w:rsidTr="00624F0D">
        <w:trPr>
          <w:trHeight w:hRule="exact" w:val="331"/>
        </w:trPr>
        <w:tc>
          <w:tcPr>
            <w:tcW w:w="6773" w:type="dxa"/>
            <w:tcBorders>
              <w:top w:val="single" w:sz="4" w:space="0" w:color="auto"/>
              <w:left w:val="single" w:sz="4" w:space="0" w:color="auto"/>
              <w:bottom w:val="nil"/>
              <w:right w:val="nil"/>
            </w:tcBorders>
            <w:shd w:val="clear" w:color="auto" w:fill="FFFFFF"/>
            <w:hideMark/>
          </w:tcPr>
          <w:p w:rsidR="00624F0D" w:rsidRDefault="00624F0D">
            <w:pPr>
              <w:pStyle w:val="2"/>
              <w:shd w:val="clear" w:color="auto" w:fill="auto"/>
              <w:spacing w:before="0" w:line="250" w:lineRule="exact"/>
              <w:rPr>
                <w:sz w:val="28"/>
                <w:szCs w:val="28"/>
              </w:rPr>
            </w:pPr>
            <w:r>
              <w:rPr>
                <w:rStyle w:val="11"/>
                <w:sz w:val="28"/>
                <w:szCs w:val="28"/>
              </w:rPr>
              <w:t>Объекты торговли</w:t>
            </w:r>
          </w:p>
        </w:tc>
        <w:tc>
          <w:tcPr>
            <w:tcW w:w="3355" w:type="dxa"/>
            <w:tcBorders>
              <w:top w:val="single" w:sz="4" w:space="0" w:color="auto"/>
              <w:left w:val="single" w:sz="4" w:space="0" w:color="auto"/>
              <w:bottom w:val="nil"/>
              <w:right w:val="single" w:sz="4" w:space="0" w:color="auto"/>
            </w:tcBorders>
            <w:shd w:val="clear" w:color="auto" w:fill="FFFFFF"/>
            <w:hideMark/>
          </w:tcPr>
          <w:p w:rsidR="00624F0D" w:rsidRDefault="00624F0D">
            <w:pPr>
              <w:pStyle w:val="2"/>
              <w:shd w:val="clear" w:color="auto" w:fill="auto"/>
              <w:spacing w:before="0" w:line="250" w:lineRule="exact"/>
              <w:jc w:val="center"/>
              <w:rPr>
                <w:sz w:val="28"/>
                <w:szCs w:val="28"/>
              </w:rPr>
            </w:pPr>
            <w:r>
              <w:rPr>
                <w:rStyle w:val="11"/>
                <w:sz w:val="28"/>
                <w:szCs w:val="28"/>
              </w:rPr>
              <w:t>10</w:t>
            </w:r>
          </w:p>
        </w:tc>
      </w:tr>
      <w:tr w:rsidR="00624F0D" w:rsidTr="00624F0D">
        <w:trPr>
          <w:trHeight w:hRule="exact" w:val="653"/>
        </w:trPr>
        <w:tc>
          <w:tcPr>
            <w:tcW w:w="6773" w:type="dxa"/>
            <w:tcBorders>
              <w:top w:val="single" w:sz="4" w:space="0" w:color="auto"/>
              <w:left w:val="single" w:sz="4" w:space="0" w:color="auto"/>
              <w:bottom w:val="nil"/>
              <w:right w:val="nil"/>
            </w:tcBorders>
            <w:shd w:val="clear" w:color="auto" w:fill="FFFFFF"/>
            <w:hideMark/>
          </w:tcPr>
          <w:p w:rsidR="00624F0D" w:rsidRDefault="00624F0D">
            <w:pPr>
              <w:pStyle w:val="2"/>
              <w:shd w:val="clear" w:color="auto" w:fill="auto"/>
              <w:spacing w:before="0"/>
              <w:rPr>
                <w:sz w:val="28"/>
                <w:szCs w:val="28"/>
              </w:rPr>
            </w:pPr>
            <w:r>
              <w:rPr>
                <w:rStyle w:val="11"/>
                <w:sz w:val="28"/>
                <w:szCs w:val="28"/>
              </w:rPr>
              <w:t>Объекты общественного питания, бытового обслуживания</w:t>
            </w:r>
          </w:p>
        </w:tc>
        <w:tc>
          <w:tcPr>
            <w:tcW w:w="3355" w:type="dxa"/>
            <w:tcBorders>
              <w:top w:val="single" w:sz="4" w:space="0" w:color="auto"/>
              <w:left w:val="single" w:sz="4" w:space="0" w:color="auto"/>
              <w:bottom w:val="nil"/>
              <w:right w:val="single" w:sz="4" w:space="0" w:color="auto"/>
            </w:tcBorders>
            <w:shd w:val="clear" w:color="auto" w:fill="FFFFFF"/>
            <w:hideMark/>
          </w:tcPr>
          <w:p w:rsidR="00624F0D" w:rsidRDefault="00624F0D">
            <w:pPr>
              <w:pStyle w:val="2"/>
              <w:shd w:val="clear" w:color="auto" w:fill="auto"/>
              <w:spacing w:before="0" w:line="250" w:lineRule="exact"/>
              <w:jc w:val="center"/>
              <w:rPr>
                <w:sz w:val="28"/>
                <w:szCs w:val="28"/>
              </w:rPr>
            </w:pPr>
            <w:r>
              <w:rPr>
                <w:rStyle w:val="11"/>
                <w:sz w:val="28"/>
                <w:szCs w:val="28"/>
              </w:rPr>
              <w:t>8</w:t>
            </w:r>
          </w:p>
        </w:tc>
      </w:tr>
      <w:tr w:rsidR="00624F0D" w:rsidTr="00624F0D">
        <w:trPr>
          <w:trHeight w:hRule="exact" w:val="638"/>
        </w:trPr>
        <w:tc>
          <w:tcPr>
            <w:tcW w:w="6773" w:type="dxa"/>
            <w:tcBorders>
              <w:top w:val="single" w:sz="4" w:space="0" w:color="auto"/>
              <w:left w:val="single" w:sz="4" w:space="0" w:color="auto"/>
              <w:bottom w:val="nil"/>
              <w:right w:val="nil"/>
            </w:tcBorders>
            <w:shd w:val="clear" w:color="auto" w:fill="FFFFFF"/>
            <w:hideMark/>
          </w:tcPr>
          <w:p w:rsidR="00624F0D" w:rsidRDefault="00624F0D">
            <w:pPr>
              <w:pStyle w:val="2"/>
              <w:shd w:val="clear" w:color="auto" w:fill="auto"/>
              <w:spacing w:before="0" w:line="302" w:lineRule="exact"/>
              <w:rPr>
                <w:sz w:val="28"/>
                <w:szCs w:val="28"/>
              </w:rPr>
            </w:pPr>
            <w:r>
              <w:rPr>
                <w:rStyle w:val="11"/>
                <w:sz w:val="28"/>
                <w:szCs w:val="28"/>
              </w:rPr>
              <w:t>Автозаправочные и газозаправочные станции, предприятия автосервиса</w:t>
            </w:r>
          </w:p>
        </w:tc>
        <w:tc>
          <w:tcPr>
            <w:tcW w:w="3355" w:type="dxa"/>
            <w:tcBorders>
              <w:top w:val="single" w:sz="4" w:space="0" w:color="auto"/>
              <w:left w:val="single" w:sz="4" w:space="0" w:color="auto"/>
              <w:bottom w:val="nil"/>
              <w:right w:val="single" w:sz="4" w:space="0" w:color="auto"/>
            </w:tcBorders>
            <w:shd w:val="clear" w:color="auto" w:fill="FFFFFF"/>
            <w:hideMark/>
          </w:tcPr>
          <w:p w:rsidR="00624F0D" w:rsidRDefault="00624F0D">
            <w:pPr>
              <w:pStyle w:val="2"/>
              <w:shd w:val="clear" w:color="auto" w:fill="auto"/>
              <w:spacing w:before="0" w:line="250" w:lineRule="exact"/>
              <w:jc w:val="center"/>
              <w:rPr>
                <w:sz w:val="28"/>
                <w:szCs w:val="28"/>
              </w:rPr>
            </w:pPr>
            <w:r>
              <w:rPr>
                <w:rStyle w:val="11"/>
                <w:sz w:val="28"/>
                <w:szCs w:val="28"/>
              </w:rPr>
              <w:t>10</w:t>
            </w:r>
          </w:p>
        </w:tc>
      </w:tr>
      <w:tr w:rsidR="00624F0D" w:rsidTr="00624F0D">
        <w:trPr>
          <w:trHeight w:hRule="exact" w:val="326"/>
        </w:trPr>
        <w:tc>
          <w:tcPr>
            <w:tcW w:w="6773" w:type="dxa"/>
            <w:tcBorders>
              <w:top w:val="single" w:sz="4" w:space="0" w:color="auto"/>
              <w:left w:val="single" w:sz="4" w:space="0" w:color="auto"/>
              <w:bottom w:val="nil"/>
              <w:right w:val="nil"/>
            </w:tcBorders>
            <w:shd w:val="clear" w:color="auto" w:fill="FFFFFF"/>
            <w:hideMark/>
          </w:tcPr>
          <w:p w:rsidR="00624F0D" w:rsidRDefault="00624F0D">
            <w:pPr>
              <w:pStyle w:val="2"/>
              <w:shd w:val="clear" w:color="auto" w:fill="auto"/>
              <w:spacing w:before="0" w:line="250" w:lineRule="exact"/>
              <w:rPr>
                <w:sz w:val="28"/>
                <w:szCs w:val="28"/>
              </w:rPr>
            </w:pPr>
            <w:r>
              <w:rPr>
                <w:rStyle w:val="11"/>
                <w:sz w:val="28"/>
                <w:szCs w:val="28"/>
              </w:rPr>
              <w:t>Промышленные объекты</w:t>
            </w:r>
          </w:p>
        </w:tc>
        <w:tc>
          <w:tcPr>
            <w:tcW w:w="3355" w:type="dxa"/>
            <w:tcBorders>
              <w:top w:val="single" w:sz="4" w:space="0" w:color="auto"/>
              <w:left w:val="single" w:sz="4" w:space="0" w:color="auto"/>
              <w:bottom w:val="nil"/>
              <w:right w:val="single" w:sz="4" w:space="0" w:color="auto"/>
            </w:tcBorders>
            <w:shd w:val="clear" w:color="auto" w:fill="FFFFFF"/>
            <w:hideMark/>
          </w:tcPr>
          <w:p w:rsidR="00624F0D" w:rsidRDefault="00624F0D">
            <w:pPr>
              <w:pStyle w:val="2"/>
              <w:shd w:val="clear" w:color="auto" w:fill="auto"/>
              <w:spacing w:before="0" w:line="250" w:lineRule="exact"/>
              <w:jc w:val="center"/>
              <w:rPr>
                <w:sz w:val="28"/>
                <w:szCs w:val="28"/>
              </w:rPr>
            </w:pPr>
            <w:r>
              <w:rPr>
                <w:rStyle w:val="11"/>
                <w:sz w:val="28"/>
                <w:szCs w:val="28"/>
              </w:rPr>
              <w:t>5</w:t>
            </w:r>
          </w:p>
        </w:tc>
      </w:tr>
      <w:tr w:rsidR="00624F0D" w:rsidTr="00624F0D">
        <w:trPr>
          <w:trHeight w:hRule="exact" w:val="341"/>
        </w:trPr>
        <w:tc>
          <w:tcPr>
            <w:tcW w:w="6773" w:type="dxa"/>
            <w:tcBorders>
              <w:top w:val="single" w:sz="4" w:space="0" w:color="auto"/>
              <w:left w:val="single" w:sz="4" w:space="0" w:color="auto"/>
              <w:bottom w:val="nil"/>
              <w:right w:val="nil"/>
            </w:tcBorders>
            <w:shd w:val="clear" w:color="auto" w:fill="FFFFFF"/>
            <w:hideMark/>
          </w:tcPr>
          <w:p w:rsidR="00624F0D" w:rsidRDefault="00624F0D">
            <w:pPr>
              <w:pStyle w:val="2"/>
              <w:shd w:val="clear" w:color="auto" w:fill="auto"/>
              <w:spacing w:before="0" w:line="250" w:lineRule="exact"/>
              <w:rPr>
                <w:sz w:val="28"/>
                <w:szCs w:val="28"/>
              </w:rPr>
            </w:pPr>
            <w:r>
              <w:rPr>
                <w:rStyle w:val="11"/>
                <w:sz w:val="28"/>
                <w:szCs w:val="28"/>
              </w:rPr>
              <w:t>Объекты связи</w:t>
            </w:r>
          </w:p>
        </w:tc>
        <w:tc>
          <w:tcPr>
            <w:tcW w:w="3355" w:type="dxa"/>
            <w:tcBorders>
              <w:top w:val="single" w:sz="4" w:space="0" w:color="auto"/>
              <w:left w:val="single" w:sz="4" w:space="0" w:color="auto"/>
              <w:bottom w:val="nil"/>
              <w:right w:val="single" w:sz="4" w:space="0" w:color="auto"/>
            </w:tcBorders>
            <w:shd w:val="clear" w:color="auto" w:fill="FFFFFF"/>
            <w:hideMark/>
          </w:tcPr>
          <w:p w:rsidR="00624F0D" w:rsidRDefault="00624F0D">
            <w:pPr>
              <w:pStyle w:val="2"/>
              <w:shd w:val="clear" w:color="auto" w:fill="auto"/>
              <w:spacing w:before="0" w:line="250" w:lineRule="exact"/>
              <w:jc w:val="center"/>
              <w:rPr>
                <w:sz w:val="28"/>
                <w:szCs w:val="28"/>
              </w:rPr>
            </w:pPr>
            <w:r>
              <w:rPr>
                <w:rStyle w:val="11"/>
                <w:sz w:val="28"/>
                <w:szCs w:val="28"/>
              </w:rPr>
              <w:t>50</w:t>
            </w:r>
          </w:p>
        </w:tc>
      </w:tr>
      <w:tr w:rsidR="00624F0D" w:rsidTr="00624F0D">
        <w:trPr>
          <w:trHeight w:hRule="exact" w:val="331"/>
        </w:trPr>
        <w:tc>
          <w:tcPr>
            <w:tcW w:w="6773" w:type="dxa"/>
            <w:tcBorders>
              <w:top w:val="single" w:sz="4" w:space="0" w:color="auto"/>
              <w:left w:val="single" w:sz="4" w:space="0" w:color="auto"/>
              <w:bottom w:val="nil"/>
              <w:right w:val="nil"/>
            </w:tcBorders>
            <w:shd w:val="clear" w:color="auto" w:fill="FFFFFF"/>
            <w:hideMark/>
          </w:tcPr>
          <w:p w:rsidR="00624F0D" w:rsidRDefault="00624F0D">
            <w:pPr>
              <w:pStyle w:val="2"/>
              <w:shd w:val="clear" w:color="auto" w:fill="auto"/>
              <w:spacing w:before="0" w:line="250" w:lineRule="exact"/>
              <w:rPr>
                <w:sz w:val="28"/>
                <w:szCs w:val="28"/>
              </w:rPr>
            </w:pPr>
            <w:r>
              <w:rPr>
                <w:rStyle w:val="11"/>
                <w:sz w:val="28"/>
                <w:szCs w:val="28"/>
              </w:rPr>
              <w:t>Зоны отдыха</w:t>
            </w:r>
          </w:p>
        </w:tc>
        <w:tc>
          <w:tcPr>
            <w:tcW w:w="3355" w:type="dxa"/>
            <w:tcBorders>
              <w:top w:val="single" w:sz="4" w:space="0" w:color="auto"/>
              <w:left w:val="single" w:sz="4" w:space="0" w:color="auto"/>
              <w:bottom w:val="nil"/>
              <w:right w:val="single" w:sz="4" w:space="0" w:color="auto"/>
            </w:tcBorders>
            <w:shd w:val="clear" w:color="auto" w:fill="FFFFFF"/>
            <w:hideMark/>
          </w:tcPr>
          <w:p w:rsidR="00624F0D" w:rsidRDefault="00624F0D">
            <w:pPr>
              <w:pStyle w:val="2"/>
              <w:shd w:val="clear" w:color="auto" w:fill="auto"/>
              <w:spacing w:before="0" w:line="250" w:lineRule="exact"/>
              <w:jc w:val="center"/>
              <w:rPr>
                <w:sz w:val="28"/>
                <w:szCs w:val="28"/>
              </w:rPr>
            </w:pPr>
            <w:r>
              <w:rPr>
                <w:rStyle w:val="11"/>
                <w:sz w:val="28"/>
                <w:szCs w:val="28"/>
              </w:rPr>
              <w:t>10</w:t>
            </w:r>
          </w:p>
        </w:tc>
      </w:tr>
      <w:tr w:rsidR="00624F0D" w:rsidTr="00624F0D">
        <w:trPr>
          <w:trHeight w:hRule="exact" w:val="643"/>
        </w:trPr>
        <w:tc>
          <w:tcPr>
            <w:tcW w:w="6773" w:type="dxa"/>
            <w:tcBorders>
              <w:top w:val="single" w:sz="4" w:space="0" w:color="auto"/>
              <w:left w:val="single" w:sz="4" w:space="0" w:color="auto"/>
              <w:bottom w:val="nil"/>
              <w:right w:val="nil"/>
            </w:tcBorders>
            <w:shd w:val="clear" w:color="auto" w:fill="FFFFFF"/>
            <w:hideMark/>
          </w:tcPr>
          <w:p w:rsidR="00624F0D" w:rsidRDefault="00624F0D">
            <w:pPr>
              <w:pStyle w:val="2"/>
              <w:shd w:val="clear" w:color="auto" w:fill="auto"/>
              <w:spacing w:before="0" w:line="307" w:lineRule="exact"/>
              <w:rPr>
                <w:sz w:val="28"/>
                <w:szCs w:val="28"/>
              </w:rPr>
            </w:pPr>
            <w:r>
              <w:rPr>
                <w:rStyle w:val="11"/>
                <w:sz w:val="28"/>
                <w:szCs w:val="28"/>
              </w:rPr>
              <w:t>Земельные участки сельскохозяйственного назна</w:t>
            </w:r>
            <w:r>
              <w:rPr>
                <w:rStyle w:val="11"/>
                <w:sz w:val="28"/>
                <w:szCs w:val="28"/>
              </w:rPr>
              <w:softHyphen/>
              <w:t>чения, занятые объектами</w:t>
            </w:r>
          </w:p>
        </w:tc>
        <w:tc>
          <w:tcPr>
            <w:tcW w:w="3355" w:type="dxa"/>
            <w:tcBorders>
              <w:top w:val="single" w:sz="4" w:space="0" w:color="auto"/>
              <w:left w:val="single" w:sz="4" w:space="0" w:color="auto"/>
              <w:bottom w:val="nil"/>
              <w:right w:val="single" w:sz="4" w:space="0" w:color="auto"/>
            </w:tcBorders>
            <w:shd w:val="clear" w:color="auto" w:fill="FFFFFF"/>
            <w:hideMark/>
          </w:tcPr>
          <w:p w:rsidR="00624F0D" w:rsidRDefault="00624F0D">
            <w:pPr>
              <w:pStyle w:val="2"/>
              <w:shd w:val="clear" w:color="auto" w:fill="auto"/>
              <w:spacing w:before="0" w:line="250" w:lineRule="exact"/>
              <w:jc w:val="center"/>
              <w:rPr>
                <w:sz w:val="28"/>
                <w:szCs w:val="28"/>
              </w:rPr>
            </w:pPr>
            <w:r>
              <w:rPr>
                <w:rStyle w:val="11"/>
                <w:sz w:val="28"/>
                <w:szCs w:val="28"/>
              </w:rPr>
              <w:t>50</w:t>
            </w:r>
          </w:p>
        </w:tc>
      </w:tr>
      <w:tr w:rsidR="00624F0D" w:rsidTr="00624F0D">
        <w:trPr>
          <w:trHeight w:hRule="exact" w:val="1613"/>
        </w:trPr>
        <w:tc>
          <w:tcPr>
            <w:tcW w:w="6773" w:type="dxa"/>
            <w:tcBorders>
              <w:top w:val="single" w:sz="4" w:space="0" w:color="auto"/>
              <w:left w:val="single" w:sz="4" w:space="0" w:color="auto"/>
              <w:bottom w:val="nil"/>
              <w:right w:val="nil"/>
            </w:tcBorders>
            <w:shd w:val="clear" w:color="auto" w:fill="FFFFFF"/>
            <w:hideMark/>
          </w:tcPr>
          <w:p w:rsidR="00624F0D" w:rsidRDefault="00624F0D">
            <w:pPr>
              <w:pStyle w:val="2"/>
              <w:shd w:val="clear" w:color="auto" w:fill="auto"/>
              <w:spacing w:before="0"/>
              <w:rPr>
                <w:sz w:val="28"/>
                <w:szCs w:val="28"/>
              </w:rPr>
            </w:pPr>
            <w:r>
              <w:rPr>
                <w:rStyle w:val="11"/>
                <w:sz w:val="28"/>
                <w:szCs w:val="28"/>
              </w:rPr>
              <w:t>Земельные участки сельскохозяйственного назна</w:t>
            </w:r>
            <w:r>
              <w:rPr>
                <w:rStyle w:val="11"/>
                <w:sz w:val="28"/>
                <w:szCs w:val="28"/>
              </w:rPr>
              <w:softHyphen/>
              <w:t>чения, в т.ч.</w:t>
            </w:r>
          </w:p>
          <w:p w:rsidR="00624F0D" w:rsidRDefault="00624F0D">
            <w:pPr>
              <w:pStyle w:val="2"/>
              <w:shd w:val="clear" w:color="auto" w:fill="auto"/>
              <w:spacing w:before="0"/>
              <w:ind w:left="480"/>
              <w:jc w:val="left"/>
              <w:rPr>
                <w:sz w:val="28"/>
                <w:szCs w:val="28"/>
              </w:rPr>
            </w:pPr>
            <w:r>
              <w:rPr>
                <w:rStyle w:val="11"/>
                <w:sz w:val="28"/>
                <w:szCs w:val="28"/>
              </w:rPr>
              <w:t>Пашня</w:t>
            </w:r>
          </w:p>
          <w:p w:rsidR="00624F0D" w:rsidRDefault="00624F0D">
            <w:pPr>
              <w:pStyle w:val="2"/>
              <w:shd w:val="clear" w:color="auto" w:fill="auto"/>
              <w:spacing w:before="0"/>
              <w:ind w:left="480"/>
              <w:jc w:val="left"/>
              <w:rPr>
                <w:sz w:val="28"/>
                <w:szCs w:val="28"/>
              </w:rPr>
            </w:pPr>
            <w:r>
              <w:rPr>
                <w:rStyle w:val="11"/>
                <w:sz w:val="28"/>
                <w:szCs w:val="28"/>
              </w:rPr>
              <w:t>Сенокосы</w:t>
            </w:r>
          </w:p>
          <w:p w:rsidR="00624F0D" w:rsidRDefault="00624F0D">
            <w:pPr>
              <w:pStyle w:val="2"/>
              <w:shd w:val="clear" w:color="auto" w:fill="auto"/>
              <w:spacing w:before="0"/>
              <w:ind w:left="480"/>
              <w:jc w:val="left"/>
              <w:rPr>
                <w:sz w:val="28"/>
                <w:szCs w:val="28"/>
              </w:rPr>
            </w:pPr>
            <w:r>
              <w:rPr>
                <w:rStyle w:val="11"/>
                <w:sz w:val="28"/>
                <w:szCs w:val="28"/>
              </w:rPr>
              <w:t>Пастбища</w:t>
            </w:r>
          </w:p>
        </w:tc>
        <w:tc>
          <w:tcPr>
            <w:tcW w:w="3355" w:type="dxa"/>
            <w:tcBorders>
              <w:top w:val="single" w:sz="4" w:space="0" w:color="auto"/>
              <w:left w:val="single" w:sz="4" w:space="0" w:color="auto"/>
              <w:bottom w:val="nil"/>
              <w:right w:val="single" w:sz="4" w:space="0" w:color="auto"/>
            </w:tcBorders>
            <w:shd w:val="clear" w:color="auto" w:fill="FFFFFF"/>
          </w:tcPr>
          <w:p w:rsidR="00624F0D" w:rsidRDefault="00624F0D">
            <w:pPr>
              <w:pStyle w:val="2"/>
              <w:shd w:val="clear" w:color="auto" w:fill="auto"/>
              <w:spacing w:before="0"/>
              <w:jc w:val="center"/>
              <w:rPr>
                <w:rStyle w:val="11"/>
                <w:rFonts w:eastAsiaTheme="minorHAnsi"/>
                <w:sz w:val="28"/>
                <w:szCs w:val="28"/>
              </w:rPr>
            </w:pPr>
          </w:p>
          <w:p w:rsidR="00624F0D" w:rsidRDefault="00624F0D">
            <w:pPr>
              <w:pStyle w:val="2"/>
              <w:shd w:val="clear" w:color="auto" w:fill="auto"/>
              <w:spacing w:before="0"/>
              <w:jc w:val="center"/>
              <w:rPr>
                <w:rStyle w:val="11"/>
                <w:sz w:val="28"/>
                <w:szCs w:val="28"/>
              </w:rPr>
            </w:pPr>
          </w:p>
          <w:p w:rsidR="00624F0D" w:rsidRDefault="00624F0D">
            <w:pPr>
              <w:pStyle w:val="2"/>
              <w:shd w:val="clear" w:color="auto" w:fill="auto"/>
              <w:spacing w:before="0"/>
              <w:jc w:val="center"/>
            </w:pPr>
            <w:r>
              <w:rPr>
                <w:rStyle w:val="11"/>
                <w:sz w:val="28"/>
                <w:szCs w:val="28"/>
              </w:rPr>
              <w:t>0,3</w:t>
            </w:r>
          </w:p>
          <w:p w:rsidR="00624F0D" w:rsidRDefault="00624F0D">
            <w:pPr>
              <w:pStyle w:val="2"/>
              <w:shd w:val="clear" w:color="auto" w:fill="auto"/>
              <w:spacing w:before="0"/>
              <w:jc w:val="center"/>
              <w:rPr>
                <w:sz w:val="28"/>
                <w:szCs w:val="28"/>
              </w:rPr>
            </w:pPr>
            <w:r>
              <w:rPr>
                <w:rStyle w:val="11"/>
                <w:sz w:val="28"/>
                <w:szCs w:val="28"/>
              </w:rPr>
              <w:t>0,2</w:t>
            </w:r>
          </w:p>
          <w:p w:rsidR="00624F0D" w:rsidRDefault="00624F0D">
            <w:pPr>
              <w:pStyle w:val="2"/>
              <w:shd w:val="clear" w:color="auto" w:fill="auto"/>
              <w:spacing w:before="0"/>
              <w:jc w:val="center"/>
              <w:rPr>
                <w:sz w:val="28"/>
                <w:szCs w:val="28"/>
              </w:rPr>
            </w:pPr>
            <w:r>
              <w:rPr>
                <w:rStyle w:val="11"/>
                <w:sz w:val="28"/>
                <w:szCs w:val="28"/>
              </w:rPr>
              <w:t>0,1</w:t>
            </w:r>
          </w:p>
        </w:tc>
      </w:tr>
      <w:tr w:rsidR="00624F0D" w:rsidTr="00624F0D">
        <w:trPr>
          <w:trHeight w:hRule="exact" w:val="341"/>
        </w:trPr>
        <w:tc>
          <w:tcPr>
            <w:tcW w:w="6773" w:type="dxa"/>
            <w:tcBorders>
              <w:top w:val="single" w:sz="4" w:space="0" w:color="auto"/>
              <w:left w:val="single" w:sz="4" w:space="0" w:color="auto"/>
              <w:bottom w:val="single" w:sz="4" w:space="0" w:color="auto"/>
              <w:right w:val="nil"/>
            </w:tcBorders>
            <w:shd w:val="clear" w:color="auto" w:fill="FFFFFF"/>
            <w:hideMark/>
          </w:tcPr>
          <w:p w:rsidR="00624F0D" w:rsidRDefault="00624F0D">
            <w:pPr>
              <w:pStyle w:val="2"/>
              <w:shd w:val="clear" w:color="auto" w:fill="auto"/>
              <w:spacing w:before="0" w:line="250" w:lineRule="exact"/>
              <w:rPr>
                <w:sz w:val="28"/>
                <w:szCs w:val="28"/>
              </w:rPr>
            </w:pPr>
            <w:r>
              <w:rPr>
                <w:rStyle w:val="11"/>
                <w:sz w:val="28"/>
                <w:szCs w:val="28"/>
              </w:rPr>
              <w:t>Прочие</w:t>
            </w:r>
          </w:p>
        </w:tc>
        <w:tc>
          <w:tcPr>
            <w:tcW w:w="3355" w:type="dxa"/>
            <w:tcBorders>
              <w:top w:val="single" w:sz="4" w:space="0" w:color="auto"/>
              <w:left w:val="single" w:sz="4" w:space="0" w:color="auto"/>
              <w:bottom w:val="single" w:sz="4" w:space="0" w:color="auto"/>
              <w:right w:val="single" w:sz="4" w:space="0" w:color="auto"/>
            </w:tcBorders>
            <w:shd w:val="clear" w:color="auto" w:fill="FFFFFF"/>
            <w:hideMark/>
          </w:tcPr>
          <w:p w:rsidR="00624F0D" w:rsidRDefault="00624F0D">
            <w:pPr>
              <w:pStyle w:val="2"/>
              <w:shd w:val="clear" w:color="auto" w:fill="auto"/>
              <w:spacing w:before="0" w:line="250" w:lineRule="exact"/>
              <w:jc w:val="center"/>
              <w:rPr>
                <w:sz w:val="28"/>
                <w:szCs w:val="28"/>
              </w:rPr>
            </w:pPr>
            <w:r>
              <w:rPr>
                <w:rStyle w:val="11"/>
                <w:sz w:val="28"/>
                <w:szCs w:val="28"/>
              </w:rPr>
              <w:t>10</w:t>
            </w:r>
          </w:p>
        </w:tc>
      </w:tr>
    </w:tbl>
    <w:p w:rsidR="00624F0D" w:rsidRDefault="00624F0D" w:rsidP="00624F0D">
      <w:pPr>
        <w:tabs>
          <w:tab w:val="left" w:pos="993"/>
        </w:tabs>
        <w:ind w:firstLine="709"/>
        <w:rPr>
          <w:sz w:val="28"/>
          <w:szCs w:val="28"/>
        </w:rPr>
      </w:pPr>
    </w:p>
    <w:p w:rsidR="00624F0D" w:rsidRDefault="00624F0D" w:rsidP="00624F0D">
      <w:pPr>
        <w:rPr>
          <w:szCs w:val="28"/>
        </w:rPr>
      </w:pPr>
      <w:r>
        <w:rPr>
          <w:szCs w:val="28"/>
        </w:rPr>
        <w:br w:type="page"/>
      </w:r>
    </w:p>
    <w:p w:rsidR="00624F0D" w:rsidRDefault="00624F0D" w:rsidP="00624F0D">
      <w:pPr>
        <w:spacing w:line="264" w:lineRule="exact"/>
        <w:ind w:left="4111" w:right="100"/>
        <w:jc w:val="right"/>
      </w:pPr>
      <w:r>
        <w:lastRenderedPageBreak/>
        <w:t>Приложение № 2</w:t>
      </w:r>
    </w:p>
    <w:p w:rsidR="00624F0D" w:rsidRDefault="00624F0D" w:rsidP="00624F0D">
      <w:pPr>
        <w:spacing w:line="264" w:lineRule="exact"/>
        <w:ind w:left="4111" w:right="100"/>
        <w:jc w:val="right"/>
      </w:pPr>
      <w:r>
        <w:t xml:space="preserve">к Положению «О порядке определения размера арендной платы, порядке, условиях и сроках внесения арендной платы за использование земельных участков на территории р. п. Чик </w:t>
      </w:r>
      <w:proofErr w:type="spellStart"/>
      <w:r>
        <w:t>Коченевского</w:t>
      </w:r>
      <w:proofErr w:type="spellEnd"/>
      <w:r>
        <w:t xml:space="preserve"> района Новосибирской области, государственная собственность, на которые не разграничена»</w:t>
      </w:r>
    </w:p>
    <w:p w:rsidR="00624F0D" w:rsidRDefault="00624F0D" w:rsidP="00624F0D">
      <w:pPr>
        <w:tabs>
          <w:tab w:val="left" w:pos="993"/>
        </w:tabs>
        <w:ind w:firstLine="709"/>
        <w:rPr>
          <w:sz w:val="28"/>
          <w:szCs w:val="28"/>
        </w:rPr>
      </w:pPr>
    </w:p>
    <w:p w:rsidR="00624F0D" w:rsidRDefault="00624F0D" w:rsidP="00624F0D">
      <w:pPr>
        <w:pStyle w:val="2"/>
        <w:shd w:val="clear" w:color="auto" w:fill="auto"/>
        <w:spacing w:before="0" w:line="322" w:lineRule="exact"/>
        <w:jc w:val="center"/>
        <w:rPr>
          <w:sz w:val="28"/>
          <w:szCs w:val="28"/>
        </w:rPr>
      </w:pPr>
      <w:r>
        <w:rPr>
          <w:sz w:val="28"/>
          <w:szCs w:val="28"/>
        </w:rPr>
        <w:t>Значение</w:t>
      </w:r>
    </w:p>
    <w:p w:rsidR="00624F0D" w:rsidRDefault="00624F0D" w:rsidP="00624F0D">
      <w:pPr>
        <w:pStyle w:val="2"/>
        <w:shd w:val="clear" w:color="auto" w:fill="auto"/>
        <w:spacing w:before="0" w:line="322" w:lineRule="exact"/>
        <w:ind w:left="100" w:right="120"/>
        <w:jc w:val="center"/>
        <w:rPr>
          <w:sz w:val="28"/>
          <w:szCs w:val="28"/>
        </w:rPr>
      </w:pPr>
      <w:r>
        <w:rPr>
          <w:sz w:val="28"/>
          <w:szCs w:val="28"/>
        </w:rPr>
        <w:t xml:space="preserve">коэффициента, устанавливающий размер арендной платы за земельные участки на территории </w:t>
      </w:r>
      <w:proofErr w:type="spellStart"/>
      <w:r>
        <w:rPr>
          <w:sz w:val="28"/>
          <w:szCs w:val="28"/>
        </w:rPr>
        <w:t>Коченевского</w:t>
      </w:r>
      <w:proofErr w:type="spellEnd"/>
      <w:r>
        <w:rPr>
          <w:sz w:val="28"/>
          <w:szCs w:val="28"/>
        </w:rPr>
        <w:t xml:space="preserve"> района Новосибирской области от категории арендатора (Ка)</w:t>
      </w:r>
    </w:p>
    <w:p w:rsidR="00624F0D" w:rsidRDefault="00624F0D" w:rsidP="00624F0D">
      <w:pPr>
        <w:tabs>
          <w:tab w:val="left" w:pos="993"/>
        </w:tabs>
        <w:ind w:firstLine="709"/>
        <w:rPr>
          <w:sz w:val="28"/>
          <w:szCs w:val="28"/>
        </w:rPr>
      </w:pPr>
    </w:p>
    <w:tbl>
      <w:tblPr>
        <w:tblW w:w="0" w:type="auto"/>
        <w:tblLayout w:type="fixed"/>
        <w:tblCellMar>
          <w:left w:w="10" w:type="dxa"/>
          <w:right w:w="10" w:type="dxa"/>
        </w:tblCellMar>
        <w:tblLook w:val="04A0" w:firstRow="1" w:lastRow="0" w:firstColumn="1" w:lastColumn="0" w:noHBand="0" w:noVBand="1"/>
      </w:tblPr>
      <w:tblGrid>
        <w:gridCol w:w="5059"/>
        <w:gridCol w:w="5069"/>
      </w:tblGrid>
      <w:tr w:rsidR="00624F0D" w:rsidTr="00624F0D">
        <w:trPr>
          <w:trHeight w:hRule="exact" w:val="341"/>
        </w:trPr>
        <w:tc>
          <w:tcPr>
            <w:tcW w:w="5059" w:type="dxa"/>
            <w:tcBorders>
              <w:top w:val="single" w:sz="4" w:space="0" w:color="auto"/>
              <w:left w:val="single" w:sz="4" w:space="0" w:color="auto"/>
              <w:bottom w:val="nil"/>
              <w:right w:val="nil"/>
            </w:tcBorders>
            <w:shd w:val="clear" w:color="auto" w:fill="FFFFFF"/>
            <w:hideMark/>
          </w:tcPr>
          <w:p w:rsidR="00624F0D" w:rsidRDefault="00624F0D">
            <w:pPr>
              <w:pStyle w:val="2"/>
              <w:shd w:val="clear" w:color="auto" w:fill="auto"/>
              <w:spacing w:before="0" w:line="240" w:lineRule="exact"/>
              <w:jc w:val="center"/>
              <w:rPr>
                <w:sz w:val="28"/>
                <w:szCs w:val="28"/>
              </w:rPr>
            </w:pPr>
            <w:r>
              <w:rPr>
                <w:rStyle w:val="12pt"/>
                <w:sz w:val="28"/>
                <w:szCs w:val="28"/>
              </w:rPr>
              <w:t>Категория арендатора</w:t>
            </w:r>
          </w:p>
        </w:tc>
        <w:tc>
          <w:tcPr>
            <w:tcW w:w="5069" w:type="dxa"/>
            <w:tcBorders>
              <w:top w:val="single" w:sz="4" w:space="0" w:color="auto"/>
              <w:left w:val="single" w:sz="4" w:space="0" w:color="auto"/>
              <w:bottom w:val="nil"/>
              <w:right w:val="single" w:sz="4" w:space="0" w:color="auto"/>
            </w:tcBorders>
            <w:shd w:val="clear" w:color="auto" w:fill="FFFFFF"/>
            <w:hideMark/>
          </w:tcPr>
          <w:p w:rsidR="00624F0D" w:rsidRDefault="00624F0D">
            <w:pPr>
              <w:pStyle w:val="2"/>
              <w:shd w:val="clear" w:color="auto" w:fill="auto"/>
              <w:spacing w:before="0" w:line="240" w:lineRule="exact"/>
              <w:jc w:val="center"/>
              <w:rPr>
                <w:sz w:val="28"/>
                <w:szCs w:val="28"/>
              </w:rPr>
            </w:pPr>
            <w:r>
              <w:rPr>
                <w:rStyle w:val="12pt"/>
                <w:sz w:val="28"/>
                <w:szCs w:val="28"/>
              </w:rPr>
              <w:t>Значение коэффициента</w:t>
            </w:r>
          </w:p>
        </w:tc>
      </w:tr>
      <w:tr w:rsidR="00624F0D" w:rsidTr="00624F0D">
        <w:trPr>
          <w:trHeight w:hRule="exact" w:val="331"/>
        </w:trPr>
        <w:tc>
          <w:tcPr>
            <w:tcW w:w="5059" w:type="dxa"/>
            <w:tcBorders>
              <w:top w:val="single" w:sz="4" w:space="0" w:color="auto"/>
              <w:left w:val="single" w:sz="4" w:space="0" w:color="auto"/>
              <w:bottom w:val="nil"/>
              <w:right w:val="nil"/>
            </w:tcBorders>
            <w:shd w:val="clear" w:color="auto" w:fill="FFFFFF"/>
            <w:hideMark/>
          </w:tcPr>
          <w:p w:rsidR="00624F0D" w:rsidRDefault="00624F0D">
            <w:pPr>
              <w:pStyle w:val="2"/>
              <w:shd w:val="clear" w:color="auto" w:fill="auto"/>
              <w:spacing w:before="0" w:line="250" w:lineRule="exact"/>
              <w:rPr>
                <w:sz w:val="28"/>
                <w:szCs w:val="28"/>
              </w:rPr>
            </w:pPr>
            <w:r>
              <w:rPr>
                <w:rStyle w:val="11"/>
                <w:sz w:val="28"/>
                <w:szCs w:val="28"/>
              </w:rPr>
              <w:t>Физические лица</w:t>
            </w:r>
          </w:p>
        </w:tc>
        <w:tc>
          <w:tcPr>
            <w:tcW w:w="5069" w:type="dxa"/>
            <w:tcBorders>
              <w:top w:val="single" w:sz="4" w:space="0" w:color="auto"/>
              <w:left w:val="single" w:sz="4" w:space="0" w:color="auto"/>
              <w:bottom w:val="nil"/>
              <w:right w:val="single" w:sz="4" w:space="0" w:color="auto"/>
            </w:tcBorders>
            <w:shd w:val="clear" w:color="auto" w:fill="FFFFFF"/>
            <w:hideMark/>
          </w:tcPr>
          <w:p w:rsidR="00624F0D" w:rsidRDefault="00624F0D">
            <w:pPr>
              <w:pStyle w:val="2"/>
              <w:shd w:val="clear" w:color="auto" w:fill="auto"/>
              <w:spacing w:before="0" w:line="250" w:lineRule="exact"/>
              <w:jc w:val="center"/>
              <w:rPr>
                <w:sz w:val="28"/>
                <w:szCs w:val="28"/>
              </w:rPr>
            </w:pPr>
            <w:r>
              <w:rPr>
                <w:rStyle w:val="11"/>
                <w:sz w:val="28"/>
                <w:szCs w:val="28"/>
              </w:rPr>
              <w:t>1</w:t>
            </w:r>
          </w:p>
        </w:tc>
      </w:tr>
      <w:tr w:rsidR="00624F0D" w:rsidTr="00624F0D">
        <w:trPr>
          <w:trHeight w:hRule="exact" w:val="667"/>
        </w:trPr>
        <w:tc>
          <w:tcPr>
            <w:tcW w:w="5059" w:type="dxa"/>
            <w:tcBorders>
              <w:top w:val="single" w:sz="4" w:space="0" w:color="auto"/>
              <w:left w:val="single" w:sz="4" w:space="0" w:color="auto"/>
              <w:bottom w:val="single" w:sz="4" w:space="0" w:color="auto"/>
              <w:right w:val="nil"/>
            </w:tcBorders>
            <w:shd w:val="clear" w:color="auto" w:fill="FFFFFF"/>
            <w:hideMark/>
          </w:tcPr>
          <w:p w:rsidR="00624F0D" w:rsidRDefault="00624F0D">
            <w:pPr>
              <w:pStyle w:val="2"/>
              <w:shd w:val="clear" w:color="auto" w:fill="auto"/>
              <w:spacing w:before="0" w:line="322" w:lineRule="exact"/>
              <w:rPr>
                <w:sz w:val="28"/>
                <w:szCs w:val="28"/>
              </w:rPr>
            </w:pPr>
            <w:r>
              <w:rPr>
                <w:rStyle w:val="11"/>
                <w:sz w:val="28"/>
                <w:szCs w:val="28"/>
              </w:rPr>
              <w:t>Юридические лица и индивидуальные предприниматели</w:t>
            </w:r>
          </w:p>
        </w:tc>
        <w:tc>
          <w:tcPr>
            <w:tcW w:w="5069" w:type="dxa"/>
            <w:tcBorders>
              <w:top w:val="single" w:sz="4" w:space="0" w:color="auto"/>
              <w:left w:val="single" w:sz="4" w:space="0" w:color="auto"/>
              <w:bottom w:val="single" w:sz="4" w:space="0" w:color="auto"/>
              <w:right w:val="single" w:sz="4" w:space="0" w:color="auto"/>
            </w:tcBorders>
            <w:shd w:val="clear" w:color="auto" w:fill="FFFFFF"/>
            <w:hideMark/>
          </w:tcPr>
          <w:p w:rsidR="00624F0D" w:rsidRDefault="00624F0D">
            <w:pPr>
              <w:pStyle w:val="2"/>
              <w:shd w:val="clear" w:color="auto" w:fill="auto"/>
              <w:spacing w:before="0" w:line="250" w:lineRule="exact"/>
              <w:jc w:val="center"/>
              <w:rPr>
                <w:sz w:val="28"/>
                <w:szCs w:val="28"/>
              </w:rPr>
            </w:pPr>
            <w:r>
              <w:rPr>
                <w:rStyle w:val="11"/>
                <w:sz w:val="28"/>
                <w:szCs w:val="28"/>
              </w:rPr>
              <w:t>1,5</w:t>
            </w:r>
          </w:p>
        </w:tc>
      </w:tr>
    </w:tbl>
    <w:p w:rsidR="00624F0D" w:rsidRDefault="00624F0D" w:rsidP="00624F0D">
      <w:pPr>
        <w:tabs>
          <w:tab w:val="left" w:pos="993"/>
        </w:tabs>
        <w:ind w:firstLine="709"/>
        <w:rPr>
          <w:sz w:val="28"/>
          <w:szCs w:val="28"/>
        </w:rPr>
      </w:pPr>
    </w:p>
    <w:p w:rsidR="00624F0D" w:rsidRDefault="00624F0D" w:rsidP="00624F0D"/>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jc w:val="both"/>
        <w:rPr>
          <w:sz w:val="20"/>
          <w:szCs w:val="20"/>
        </w:rPr>
      </w:pPr>
    </w:p>
    <w:p w:rsidR="00624F0D" w:rsidRDefault="00624F0D" w:rsidP="00624F0D">
      <w:pPr>
        <w:jc w:val="center"/>
        <w:rPr>
          <w:b/>
          <w:color w:val="000000"/>
          <w:sz w:val="28"/>
          <w:szCs w:val="28"/>
        </w:rPr>
      </w:pPr>
      <w:r>
        <w:rPr>
          <w:b/>
          <w:color w:val="000000"/>
          <w:sz w:val="28"/>
          <w:szCs w:val="28"/>
        </w:rPr>
        <w:t>СОВЕТ ДЕПУТАТОВ</w:t>
      </w:r>
    </w:p>
    <w:p w:rsidR="00624F0D" w:rsidRDefault="00624F0D" w:rsidP="00624F0D">
      <w:pPr>
        <w:jc w:val="center"/>
        <w:rPr>
          <w:b/>
          <w:color w:val="000000"/>
          <w:sz w:val="28"/>
          <w:szCs w:val="28"/>
        </w:rPr>
      </w:pPr>
      <w:r>
        <w:rPr>
          <w:b/>
          <w:color w:val="000000"/>
          <w:sz w:val="28"/>
          <w:szCs w:val="28"/>
        </w:rPr>
        <w:t>рабочего поселка</w:t>
      </w:r>
      <w:proofErr w:type="gramStart"/>
      <w:r>
        <w:rPr>
          <w:b/>
          <w:color w:val="000000"/>
          <w:sz w:val="28"/>
          <w:szCs w:val="28"/>
        </w:rPr>
        <w:t xml:space="preserve"> Ч</w:t>
      </w:r>
      <w:proofErr w:type="gramEnd"/>
      <w:r>
        <w:rPr>
          <w:b/>
          <w:color w:val="000000"/>
          <w:sz w:val="28"/>
          <w:szCs w:val="28"/>
        </w:rPr>
        <w:t>ик</w:t>
      </w:r>
    </w:p>
    <w:p w:rsidR="00624F0D" w:rsidRDefault="00624F0D" w:rsidP="00624F0D">
      <w:pPr>
        <w:jc w:val="center"/>
        <w:rPr>
          <w:b/>
          <w:color w:val="000000"/>
          <w:sz w:val="28"/>
          <w:szCs w:val="28"/>
        </w:rPr>
      </w:pPr>
      <w:proofErr w:type="spellStart"/>
      <w:r>
        <w:rPr>
          <w:b/>
          <w:color w:val="000000"/>
          <w:sz w:val="28"/>
          <w:szCs w:val="28"/>
        </w:rPr>
        <w:t>Коченевского</w:t>
      </w:r>
      <w:proofErr w:type="spellEnd"/>
      <w:r>
        <w:rPr>
          <w:b/>
          <w:color w:val="000000"/>
          <w:sz w:val="28"/>
          <w:szCs w:val="28"/>
        </w:rPr>
        <w:t xml:space="preserve"> района Новосибирской области</w:t>
      </w:r>
    </w:p>
    <w:p w:rsidR="00624F0D" w:rsidRDefault="00624F0D" w:rsidP="00624F0D">
      <w:pPr>
        <w:jc w:val="center"/>
        <w:rPr>
          <w:b/>
          <w:color w:val="000000"/>
          <w:sz w:val="28"/>
          <w:szCs w:val="28"/>
        </w:rPr>
      </w:pPr>
      <w:r>
        <w:rPr>
          <w:b/>
          <w:color w:val="000000"/>
          <w:sz w:val="28"/>
          <w:szCs w:val="28"/>
        </w:rPr>
        <w:t>(четвертого созыва)</w:t>
      </w:r>
    </w:p>
    <w:p w:rsidR="00624F0D" w:rsidRDefault="00624F0D" w:rsidP="00624F0D">
      <w:pPr>
        <w:jc w:val="center"/>
        <w:rPr>
          <w:b/>
          <w:color w:val="000000"/>
          <w:sz w:val="28"/>
          <w:szCs w:val="28"/>
        </w:rPr>
      </w:pPr>
    </w:p>
    <w:p w:rsidR="00624F0D" w:rsidRDefault="00624F0D" w:rsidP="00624F0D">
      <w:pPr>
        <w:jc w:val="center"/>
        <w:rPr>
          <w:b/>
          <w:color w:val="000000"/>
          <w:sz w:val="28"/>
          <w:szCs w:val="28"/>
        </w:rPr>
      </w:pPr>
      <w:r>
        <w:rPr>
          <w:b/>
          <w:color w:val="000000"/>
          <w:sz w:val="28"/>
          <w:szCs w:val="28"/>
        </w:rPr>
        <w:t>ПРОЕКТ РЕШЕНИЯ</w:t>
      </w:r>
    </w:p>
    <w:p w:rsidR="00624F0D" w:rsidRDefault="00624F0D" w:rsidP="00624F0D">
      <w:pPr>
        <w:jc w:val="center"/>
        <w:rPr>
          <w:b/>
          <w:color w:val="000000"/>
          <w:sz w:val="28"/>
          <w:szCs w:val="28"/>
        </w:rPr>
      </w:pPr>
      <w:r>
        <w:rPr>
          <w:b/>
          <w:color w:val="000000"/>
          <w:sz w:val="28"/>
          <w:szCs w:val="28"/>
        </w:rPr>
        <w:t>(_________________  сессия)</w:t>
      </w:r>
    </w:p>
    <w:p w:rsidR="00624F0D" w:rsidRDefault="00624F0D" w:rsidP="00624F0D">
      <w:pPr>
        <w:rPr>
          <w:b/>
          <w:color w:val="000000"/>
          <w:sz w:val="28"/>
          <w:szCs w:val="28"/>
        </w:rPr>
      </w:pPr>
    </w:p>
    <w:p w:rsidR="00624F0D" w:rsidRDefault="00624F0D" w:rsidP="00624F0D">
      <w:pPr>
        <w:jc w:val="center"/>
        <w:rPr>
          <w:color w:val="000000"/>
          <w:sz w:val="28"/>
          <w:szCs w:val="28"/>
        </w:rPr>
      </w:pPr>
      <w:r>
        <w:rPr>
          <w:color w:val="000000"/>
          <w:sz w:val="28"/>
          <w:szCs w:val="28"/>
        </w:rPr>
        <w:t>от ______ 2015 г.</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р. п. Чик</w:t>
      </w:r>
    </w:p>
    <w:p w:rsidR="00624F0D" w:rsidRDefault="00624F0D" w:rsidP="00624F0D">
      <w:pPr>
        <w:jc w:val="center"/>
        <w:rPr>
          <w:color w:val="000000"/>
          <w:sz w:val="28"/>
          <w:szCs w:val="28"/>
        </w:rPr>
      </w:pPr>
    </w:p>
    <w:p w:rsidR="00624F0D" w:rsidRDefault="00403046" w:rsidP="00403046">
      <w:pPr>
        <w:jc w:val="center"/>
        <w:rPr>
          <w:sz w:val="28"/>
          <w:szCs w:val="28"/>
        </w:rPr>
      </w:pPr>
      <w:r>
        <w:rPr>
          <w:sz w:val="28"/>
          <w:szCs w:val="28"/>
        </w:rPr>
        <w:t xml:space="preserve">Об утверждении Порядка </w:t>
      </w:r>
      <w:r w:rsidR="00624F0D">
        <w:rPr>
          <w:sz w:val="28"/>
          <w:szCs w:val="28"/>
        </w:rPr>
        <w:t>«О бесплатном предоставлении в собственность граждан земельных участков на территории рабочего поселка</w:t>
      </w:r>
      <w:proofErr w:type="gramStart"/>
      <w:r w:rsidR="00624F0D">
        <w:rPr>
          <w:sz w:val="28"/>
          <w:szCs w:val="28"/>
        </w:rPr>
        <w:t xml:space="preserve"> Ч</w:t>
      </w:r>
      <w:proofErr w:type="gramEnd"/>
      <w:r w:rsidR="00624F0D">
        <w:rPr>
          <w:sz w:val="28"/>
          <w:szCs w:val="28"/>
        </w:rPr>
        <w:t xml:space="preserve">ик  </w:t>
      </w:r>
      <w:proofErr w:type="spellStart"/>
      <w:r w:rsidR="00624F0D">
        <w:rPr>
          <w:sz w:val="28"/>
          <w:szCs w:val="28"/>
        </w:rPr>
        <w:t>Коченевского</w:t>
      </w:r>
      <w:proofErr w:type="spellEnd"/>
      <w:r w:rsidR="00624F0D">
        <w:rPr>
          <w:sz w:val="28"/>
          <w:szCs w:val="28"/>
        </w:rPr>
        <w:t xml:space="preserve"> района Новосибирской области»</w:t>
      </w:r>
    </w:p>
    <w:p w:rsidR="00624F0D" w:rsidRDefault="00624F0D" w:rsidP="00624F0D">
      <w:pPr>
        <w:rPr>
          <w:sz w:val="28"/>
          <w:szCs w:val="28"/>
        </w:rPr>
      </w:pPr>
    </w:p>
    <w:p w:rsidR="00624F0D" w:rsidRDefault="00624F0D" w:rsidP="00624F0D">
      <w:pPr>
        <w:ind w:firstLine="708"/>
        <w:jc w:val="both"/>
        <w:rPr>
          <w:sz w:val="28"/>
          <w:szCs w:val="28"/>
        </w:rPr>
      </w:pPr>
      <w:r>
        <w:rPr>
          <w:sz w:val="28"/>
          <w:szCs w:val="28"/>
        </w:rPr>
        <w:t xml:space="preserve">В соответствии с Земельным кодексом Российской Федерации,  Федеральным законом Российской Федерации  от 06. 10. </w:t>
      </w:r>
      <w:smartTag w:uri="urn:schemas-microsoft-com:office:smarttags" w:element="metricconverter">
        <w:smartTagPr>
          <w:attr w:name="ProductID" w:val="2003 г"/>
        </w:smartTagPr>
        <w:r>
          <w:rPr>
            <w:sz w:val="28"/>
            <w:szCs w:val="28"/>
          </w:rPr>
          <w:t>2003 г</w:t>
        </w:r>
      </w:smartTag>
      <w:r>
        <w:rPr>
          <w:sz w:val="28"/>
          <w:szCs w:val="28"/>
        </w:rPr>
        <w:t>. № 131 ФЗ «Об общих принципах организации местного самоуправления в Российской Федерации», Закона Новосибирской области от 14. 04. 2003 108 –ОЗ «Об использовании земель на территории Новосибирской области», Уставом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Совет депутатов рабочего поселка Чик,</w:t>
      </w:r>
    </w:p>
    <w:p w:rsidR="00624F0D" w:rsidRDefault="00624F0D" w:rsidP="00624F0D">
      <w:pPr>
        <w:ind w:firstLine="708"/>
        <w:jc w:val="both"/>
        <w:rPr>
          <w:sz w:val="28"/>
          <w:szCs w:val="28"/>
        </w:rPr>
      </w:pPr>
      <w:r>
        <w:rPr>
          <w:b/>
          <w:sz w:val="28"/>
          <w:szCs w:val="28"/>
        </w:rPr>
        <w:t>РЕШИЛ:</w:t>
      </w:r>
    </w:p>
    <w:p w:rsidR="00624F0D" w:rsidRDefault="00624F0D" w:rsidP="00624F0D">
      <w:pPr>
        <w:ind w:firstLine="708"/>
        <w:jc w:val="both"/>
        <w:rPr>
          <w:sz w:val="28"/>
          <w:szCs w:val="28"/>
        </w:rPr>
      </w:pPr>
      <w:r>
        <w:rPr>
          <w:sz w:val="28"/>
          <w:szCs w:val="28"/>
        </w:rPr>
        <w:t>1. Утвердить прилагаемый  Порядок  «О бесплатном предоставлении в собственность граждан земельных участков на территории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(приложение).</w:t>
      </w:r>
    </w:p>
    <w:p w:rsidR="00624F0D" w:rsidRDefault="00624F0D" w:rsidP="00624F0D">
      <w:pPr>
        <w:ind w:firstLine="708"/>
        <w:jc w:val="both"/>
        <w:rPr>
          <w:color w:val="000000"/>
          <w:sz w:val="28"/>
          <w:szCs w:val="28"/>
        </w:rPr>
      </w:pPr>
      <w:r>
        <w:rPr>
          <w:sz w:val="28"/>
          <w:szCs w:val="28"/>
        </w:rPr>
        <w:t xml:space="preserve">2. </w:t>
      </w:r>
      <w:r>
        <w:rPr>
          <w:color w:val="000000"/>
          <w:sz w:val="28"/>
          <w:szCs w:val="28"/>
        </w:rPr>
        <w:t>Решение опубликовать в «Информационном бюллетене органов местного самоуправления рабочего поселка</w:t>
      </w:r>
      <w:proofErr w:type="gramStart"/>
      <w:r>
        <w:rPr>
          <w:color w:val="000000"/>
          <w:sz w:val="28"/>
          <w:szCs w:val="28"/>
        </w:rPr>
        <w:t xml:space="preserve"> Ч</w:t>
      </w:r>
      <w:proofErr w:type="gramEnd"/>
      <w:r>
        <w:rPr>
          <w:color w:val="000000"/>
          <w:sz w:val="28"/>
          <w:szCs w:val="28"/>
        </w:rPr>
        <w:t>ик».</w:t>
      </w:r>
    </w:p>
    <w:p w:rsidR="00624F0D" w:rsidRDefault="00624F0D" w:rsidP="00624F0D">
      <w:pPr>
        <w:ind w:firstLine="708"/>
        <w:rPr>
          <w:color w:val="000000"/>
          <w:sz w:val="28"/>
          <w:szCs w:val="28"/>
        </w:rPr>
      </w:pPr>
    </w:p>
    <w:p w:rsidR="00624F0D" w:rsidRDefault="00624F0D" w:rsidP="00624F0D">
      <w:pPr>
        <w:ind w:firstLine="708"/>
        <w:rPr>
          <w:color w:val="000000"/>
          <w:sz w:val="28"/>
          <w:szCs w:val="28"/>
        </w:rPr>
      </w:pPr>
    </w:p>
    <w:p w:rsidR="00624F0D" w:rsidRDefault="00624F0D" w:rsidP="00624F0D">
      <w:pPr>
        <w:ind w:firstLine="708"/>
        <w:rPr>
          <w:color w:val="000000"/>
          <w:sz w:val="28"/>
          <w:szCs w:val="28"/>
        </w:rPr>
      </w:pPr>
    </w:p>
    <w:p w:rsidR="00624F0D" w:rsidRDefault="00624F0D" w:rsidP="00624F0D">
      <w:pPr>
        <w:ind w:firstLine="708"/>
        <w:rPr>
          <w:sz w:val="28"/>
          <w:szCs w:val="28"/>
        </w:rPr>
      </w:pPr>
      <w:r>
        <w:rPr>
          <w:sz w:val="28"/>
          <w:szCs w:val="28"/>
        </w:rPr>
        <w:t>Председатель Совета</w:t>
      </w:r>
      <w:r>
        <w:rPr>
          <w:sz w:val="28"/>
          <w:szCs w:val="28"/>
        </w:rPr>
        <w:tab/>
      </w:r>
      <w:r>
        <w:rPr>
          <w:sz w:val="28"/>
          <w:szCs w:val="28"/>
        </w:rPr>
        <w:tab/>
      </w:r>
      <w:r>
        <w:rPr>
          <w:sz w:val="28"/>
          <w:szCs w:val="28"/>
        </w:rPr>
        <w:tab/>
      </w:r>
      <w:r>
        <w:rPr>
          <w:sz w:val="28"/>
          <w:szCs w:val="28"/>
        </w:rPr>
        <w:tab/>
      </w:r>
      <w:r>
        <w:rPr>
          <w:sz w:val="28"/>
          <w:szCs w:val="28"/>
        </w:rPr>
        <w:tab/>
        <w:t>Глава рабочего поселка</w:t>
      </w:r>
      <w:proofErr w:type="gramStart"/>
      <w:r>
        <w:rPr>
          <w:sz w:val="28"/>
          <w:szCs w:val="28"/>
        </w:rPr>
        <w:t xml:space="preserve"> Ч</w:t>
      </w:r>
      <w:proofErr w:type="gramEnd"/>
      <w:r>
        <w:rPr>
          <w:sz w:val="28"/>
          <w:szCs w:val="28"/>
        </w:rPr>
        <w:t>ик</w:t>
      </w:r>
    </w:p>
    <w:p w:rsidR="00624F0D" w:rsidRDefault="00624F0D" w:rsidP="00624F0D">
      <w:pPr>
        <w:ind w:firstLine="708"/>
        <w:rPr>
          <w:sz w:val="28"/>
          <w:szCs w:val="28"/>
        </w:rPr>
      </w:pPr>
      <w:r>
        <w:rPr>
          <w:sz w:val="28"/>
          <w:szCs w:val="28"/>
        </w:rPr>
        <w:t xml:space="preserve">_____________ Л. А. </w:t>
      </w:r>
      <w:proofErr w:type="spellStart"/>
      <w:r>
        <w:rPr>
          <w:sz w:val="28"/>
          <w:szCs w:val="28"/>
        </w:rPr>
        <w:t>Дзуцева</w:t>
      </w:r>
      <w:proofErr w:type="spellEnd"/>
      <w:r>
        <w:rPr>
          <w:sz w:val="28"/>
          <w:szCs w:val="28"/>
        </w:rPr>
        <w:t xml:space="preserve"> </w:t>
      </w:r>
      <w:r>
        <w:rPr>
          <w:sz w:val="28"/>
          <w:szCs w:val="28"/>
        </w:rPr>
        <w:tab/>
      </w:r>
      <w:r>
        <w:rPr>
          <w:sz w:val="28"/>
          <w:szCs w:val="28"/>
        </w:rPr>
        <w:tab/>
      </w:r>
      <w:r>
        <w:rPr>
          <w:sz w:val="28"/>
          <w:szCs w:val="28"/>
        </w:rPr>
        <w:tab/>
        <w:t xml:space="preserve">__________ В. Ф. </w:t>
      </w:r>
      <w:proofErr w:type="spellStart"/>
      <w:r>
        <w:rPr>
          <w:sz w:val="28"/>
          <w:szCs w:val="28"/>
        </w:rPr>
        <w:t>Арюткин</w:t>
      </w:r>
      <w:proofErr w:type="spellEnd"/>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624F0D" w:rsidRDefault="00403046" w:rsidP="00624F0D">
      <w:pPr>
        <w:ind w:firstLine="70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24F0D">
        <w:rPr>
          <w:sz w:val="28"/>
          <w:szCs w:val="28"/>
        </w:rPr>
        <w:t>Приложение</w:t>
      </w:r>
    </w:p>
    <w:p w:rsidR="00624F0D" w:rsidRDefault="00403046" w:rsidP="00624F0D">
      <w:pPr>
        <w:ind w:firstLine="70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24F0D">
        <w:rPr>
          <w:sz w:val="28"/>
          <w:szCs w:val="28"/>
        </w:rPr>
        <w:t xml:space="preserve">Утверждено </w:t>
      </w:r>
    </w:p>
    <w:p w:rsidR="00624F0D" w:rsidRDefault="00624F0D" w:rsidP="00624F0D">
      <w:pPr>
        <w:ind w:firstLine="70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решением Совета депутатов</w:t>
      </w:r>
    </w:p>
    <w:p w:rsidR="00624F0D" w:rsidRDefault="00403046" w:rsidP="00624F0D">
      <w:pPr>
        <w:ind w:firstLine="70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24F0D">
        <w:rPr>
          <w:sz w:val="28"/>
          <w:szCs w:val="28"/>
        </w:rPr>
        <w:t>рабочего поселка</w:t>
      </w:r>
      <w:proofErr w:type="gramStart"/>
      <w:r w:rsidR="00624F0D">
        <w:rPr>
          <w:sz w:val="28"/>
          <w:szCs w:val="28"/>
        </w:rPr>
        <w:t xml:space="preserve"> Ч</w:t>
      </w:r>
      <w:proofErr w:type="gramEnd"/>
      <w:r w:rsidR="00624F0D">
        <w:rPr>
          <w:sz w:val="28"/>
          <w:szCs w:val="28"/>
        </w:rPr>
        <w:t xml:space="preserve">ик </w:t>
      </w:r>
    </w:p>
    <w:p w:rsidR="00624F0D" w:rsidRDefault="00624F0D" w:rsidP="00403046">
      <w:pPr>
        <w:ind w:left="5664" w:firstLine="708"/>
        <w:rPr>
          <w:sz w:val="28"/>
          <w:szCs w:val="28"/>
        </w:rPr>
      </w:pPr>
      <w:proofErr w:type="spellStart"/>
      <w:r>
        <w:rPr>
          <w:sz w:val="28"/>
          <w:szCs w:val="28"/>
        </w:rPr>
        <w:t>Коченевского</w:t>
      </w:r>
      <w:proofErr w:type="spellEnd"/>
      <w:r>
        <w:rPr>
          <w:sz w:val="28"/>
          <w:szCs w:val="28"/>
        </w:rPr>
        <w:t xml:space="preserve"> района </w:t>
      </w:r>
    </w:p>
    <w:p w:rsidR="00624F0D" w:rsidRDefault="00624F0D" w:rsidP="00403046">
      <w:pPr>
        <w:ind w:left="5664" w:firstLine="708"/>
        <w:rPr>
          <w:sz w:val="28"/>
          <w:szCs w:val="28"/>
        </w:rPr>
      </w:pPr>
      <w:r>
        <w:rPr>
          <w:sz w:val="28"/>
          <w:szCs w:val="28"/>
        </w:rPr>
        <w:t>Новосибирской области</w:t>
      </w:r>
    </w:p>
    <w:p w:rsidR="00624F0D" w:rsidRDefault="00624F0D" w:rsidP="00624F0D">
      <w:pPr>
        <w:ind w:left="5664" w:firstLine="708"/>
        <w:rPr>
          <w:sz w:val="28"/>
          <w:szCs w:val="28"/>
        </w:rPr>
      </w:pPr>
      <w:r>
        <w:rPr>
          <w:sz w:val="28"/>
          <w:szCs w:val="28"/>
        </w:rPr>
        <w:t>от ______ 2015  № ________</w:t>
      </w:r>
    </w:p>
    <w:p w:rsidR="00624F0D" w:rsidRDefault="00624F0D" w:rsidP="00624F0D">
      <w:pPr>
        <w:ind w:left="4248" w:firstLine="708"/>
        <w:rPr>
          <w:sz w:val="28"/>
          <w:szCs w:val="28"/>
        </w:rPr>
      </w:pPr>
    </w:p>
    <w:p w:rsidR="00624F0D" w:rsidRDefault="00624F0D" w:rsidP="00403046">
      <w:pPr>
        <w:jc w:val="center"/>
        <w:rPr>
          <w:b/>
          <w:sz w:val="28"/>
          <w:szCs w:val="28"/>
        </w:rPr>
      </w:pPr>
      <w:r>
        <w:rPr>
          <w:b/>
          <w:sz w:val="28"/>
          <w:szCs w:val="28"/>
        </w:rPr>
        <w:t>ПОРЯДОК</w:t>
      </w:r>
    </w:p>
    <w:p w:rsidR="00624F0D" w:rsidRDefault="00624F0D" w:rsidP="00403046">
      <w:pPr>
        <w:jc w:val="center"/>
        <w:rPr>
          <w:b/>
          <w:sz w:val="28"/>
          <w:szCs w:val="28"/>
        </w:rPr>
      </w:pPr>
      <w:r>
        <w:rPr>
          <w:b/>
          <w:sz w:val="28"/>
          <w:szCs w:val="28"/>
        </w:rPr>
        <w:t>«О бесплатном предоставлении в собственность граждан земельных участков на территории рабочего поселка</w:t>
      </w:r>
      <w:proofErr w:type="gramStart"/>
      <w:r>
        <w:rPr>
          <w:b/>
          <w:sz w:val="28"/>
          <w:szCs w:val="28"/>
        </w:rPr>
        <w:t xml:space="preserve"> Ч</w:t>
      </w:r>
      <w:proofErr w:type="gramEnd"/>
      <w:r>
        <w:rPr>
          <w:b/>
          <w:sz w:val="28"/>
          <w:szCs w:val="28"/>
        </w:rPr>
        <w:t xml:space="preserve">ик  </w:t>
      </w:r>
      <w:proofErr w:type="spellStart"/>
      <w:r>
        <w:rPr>
          <w:b/>
          <w:sz w:val="28"/>
          <w:szCs w:val="28"/>
        </w:rPr>
        <w:t>Коченевского</w:t>
      </w:r>
      <w:proofErr w:type="spellEnd"/>
      <w:r>
        <w:rPr>
          <w:b/>
          <w:sz w:val="28"/>
          <w:szCs w:val="28"/>
        </w:rPr>
        <w:t xml:space="preserve"> района Новосибирской области»</w:t>
      </w:r>
    </w:p>
    <w:p w:rsidR="00624F0D" w:rsidRDefault="00624F0D" w:rsidP="00624F0D">
      <w:pPr>
        <w:ind w:left="360"/>
        <w:jc w:val="both"/>
        <w:rPr>
          <w:sz w:val="28"/>
          <w:szCs w:val="28"/>
        </w:rPr>
      </w:pPr>
    </w:p>
    <w:p w:rsidR="00624F0D" w:rsidRPr="00403046" w:rsidRDefault="00624F0D" w:rsidP="00403046">
      <w:pPr>
        <w:autoSpaceDE w:val="0"/>
        <w:autoSpaceDN w:val="0"/>
        <w:adjustRightInd w:val="0"/>
        <w:ind w:firstLine="851"/>
        <w:jc w:val="both"/>
        <w:rPr>
          <w:sz w:val="28"/>
          <w:szCs w:val="28"/>
        </w:rPr>
      </w:pPr>
      <w:r w:rsidRPr="00403046">
        <w:rPr>
          <w:sz w:val="28"/>
          <w:szCs w:val="28"/>
        </w:rPr>
        <w:t>Настоящий Порядок «О бесплатном предоставлении в собственность граждан земельных участков на территории рабочего поселка</w:t>
      </w:r>
      <w:proofErr w:type="gramStart"/>
      <w:r w:rsidRPr="00403046">
        <w:rPr>
          <w:sz w:val="28"/>
          <w:szCs w:val="28"/>
        </w:rPr>
        <w:t xml:space="preserve"> Ч</w:t>
      </w:r>
      <w:proofErr w:type="gramEnd"/>
      <w:r w:rsidRPr="00403046">
        <w:rPr>
          <w:sz w:val="28"/>
          <w:szCs w:val="28"/>
        </w:rPr>
        <w:t xml:space="preserve">ик  </w:t>
      </w:r>
      <w:proofErr w:type="spellStart"/>
      <w:r w:rsidRPr="00403046">
        <w:rPr>
          <w:sz w:val="28"/>
          <w:szCs w:val="28"/>
        </w:rPr>
        <w:t>Коченевского</w:t>
      </w:r>
      <w:proofErr w:type="spellEnd"/>
      <w:r w:rsidRPr="00403046">
        <w:rPr>
          <w:sz w:val="28"/>
          <w:szCs w:val="28"/>
        </w:rPr>
        <w:t xml:space="preserve"> района» (далее - Порядок), разработан 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Законом Новосибирской области от 14 апреля 2003 года № 108-ОЗ «Об использовании земель на территории Новосибирской области», Уставом рабочего поселка</w:t>
      </w:r>
      <w:proofErr w:type="gramStart"/>
      <w:r w:rsidRPr="00403046">
        <w:rPr>
          <w:sz w:val="28"/>
          <w:szCs w:val="28"/>
        </w:rPr>
        <w:t xml:space="preserve"> Ч</w:t>
      </w:r>
      <w:proofErr w:type="gramEnd"/>
      <w:r w:rsidRPr="00403046">
        <w:rPr>
          <w:sz w:val="28"/>
          <w:szCs w:val="28"/>
        </w:rPr>
        <w:t xml:space="preserve">ик </w:t>
      </w:r>
      <w:proofErr w:type="spellStart"/>
      <w:r w:rsidRPr="00403046">
        <w:rPr>
          <w:sz w:val="28"/>
          <w:szCs w:val="28"/>
        </w:rPr>
        <w:t>Коченевского</w:t>
      </w:r>
      <w:proofErr w:type="spellEnd"/>
      <w:r w:rsidRPr="00403046">
        <w:rPr>
          <w:sz w:val="28"/>
          <w:szCs w:val="28"/>
        </w:rPr>
        <w:t xml:space="preserve"> района Новосибирской области и иными нормативными правовыми актами рабочего поселка Чик  </w:t>
      </w:r>
      <w:proofErr w:type="spellStart"/>
      <w:r w:rsidRPr="00403046">
        <w:rPr>
          <w:sz w:val="28"/>
          <w:szCs w:val="28"/>
        </w:rPr>
        <w:t>Коченевского</w:t>
      </w:r>
      <w:proofErr w:type="spellEnd"/>
      <w:r w:rsidRPr="00403046">
        <w:rPr>
          <w:sz w:val="28"/>
          <w:szCs w:val="28"/>
        </w:rPr>
        <w:t xml:space="preserve"> района Новосибирской области.</w:t>
      </w:r>
    </w:p>
    <w:p w:rsidR="00624F0D" w:rsidRPr="00403046" w:rsidRDefault="00624F0D" w:rsidP="00403046">
      <w:pPr>
        <w:autoSpaceDE w:val="0"/>
        <w:autoSpaceDN w:val="0"/>
        <w:adjustRightInd w:val="0"/>
        <w:ind w:firstLine="851"/>
        <w:jc w:val="both"/>
        <w:rPr>
          <w:rFonts w:eastAsiaTheme="minorHAnsi"/>
          <w:sz w:val="28"/>
          <w:szCs w:val="28"/>
          <w:lang w:eastAsia="en-US"/>
        </w:rPr>
      </w:pPr>
      <w:r w:rsidRPr="00403046">
        <w:rPr>
          <w:sz w:val="28"/>
          <w:szCs w:val="28"/>
        </w:rPr>
        <w:t xml:space="preserve">1. Земельные участки, находящиеся в государственной или муниципальной собственности, предоставляются бесплатно однократно в собственность граждан в следующих случаях, если: </w:t>
      </w:r>
    </w:p>
    <w:p w:rsidR="00624F0D" w:rsidRPr="00403046" w:rsidRDefault="00624F0D" w:rsidP="00403046">
      <w:pPr>
        <w:autoSpaceDE w:val="0"/>
        <w:autoSpaceDN w:val="0"/>
        <w:adjustRightInd w:val="0"/>
        <w:ind w:firstLine="851"/>
        <w:jc w:val="both"/>
        <w:rPr>
          <w:sz w:val="28"/>
          <w:szCs w:val="28"/>
        </w:rPr>
      </w:pPr>
      <w:r w:rsidRPr="00403046">
        <w:rPr>
          <w:sz w:val="28"/>
          <w:szCs w:val="28"/>
        </w:rPr>
        <w:t xml:space="preserve">1) Земельные участки находятся в фактическом пользовании граждан, имеющих на указанных земельных участках в собственности жилые дома, право </w:t>
      </w:r>
      <w:proofErr w:type="gramStart"/>
      <w:r w:rsidRPr="00403046">
        <w:rPr>
          <w:sz w:val="28"/>
          <w:szCs w:val="28"/>
        </w:rPr>
        <w:t>собственности</w:t>
      </w:r>
      <w:proofErr w:type="gramEnd"/>
      <w:r w:rsidRPr="00403046">
        <w:rPr>
          <w:sz w:val="28"/>
          <w:szCs w:val="28"/>
        </w:rPr>
        <w:t xml:space="preserve"> на которые у них возникло до вступления в силу Закона Новосибирской области от 14. 04. 2003 № 108-ОЗ «Об использовании земель на территории Новосибирской области», в том числе при отсутствии правоустанавливающих или </w:t>
      </w:r>
      <w:proofErr w:type="spellStart"/>
      <w:r w:rsidRPr="00403046">
        <w:rPr>
          <w:sz w:val="28"/>
          <w:szCs w:val="28"/>
        </w:rPr>
        <w:t>правоудостоверяющих</w:t>
      </w:r>
      <w:proofErr w:type="spellEnd"/>
      <w:r w:rsidRPr="00403046">
        <w:rPr>
          <w:sz w:val="28"/>
          <w:szCs w:val="28"/>
        </w:rPr>
        <w:t xml:space="preserve"> документов на указанные земельные участки;</w:t>
      </w:r>
    </w:p>
    <w:p w:rsidR="00624F0D" w:rsidRPr="00403046" w:rsidRDefault="00624F0D" w:rsidP="00403046">
      <w:pPr>
        <w:autoSpaceDE w:val="0"/>
        <w:autoSpaceDN w:val="0"/>
        <w:adjustRightInd w:val="0"/>
        <w:ind w:firstLine="851"/>
        <w:jc w:val="both"/>
        <w:rPr>
          <w:sz w:val="28"/>
          <w:szCs w:val="28"/>
        </w:rPr>
      </w:pPr>
      <w:proofErr w:type="gramStart"/>
      <w:r w:rsidRPr="00403046">
        <w:rPr>
          <w:sz w:val="28"/>
          <w:szCs w:val="28"/>
        </w:rPr>
        <w:t xml:space="preserve">2) Земельные участки находятся в фактическом пользовании участников общей долевой собственности на жилые дома, расположенные на этих земельных участках, в том числе при отсутствии правоустанавливающих или </w:t>
      </w:r>
      <w:proofErr w:type="spellStart"/>
      <w:r w:rsidRPr="00403046">
        <w:rPr>
          <w:sz w:val="28"/>
          <w:szCs w:val="28"/>
        </w:rPr>
        <w:t>правоудостоверяющих</w:t>
      </w:r>
      <w:proofErr w:type="spellEnd"/>
      <w:r w:rsidRPr="00403046">
        <w:rPr>
          <w:sz w:val="28"/>
          <w:szCs w:val="28"/>
        </w:rPr>
        <w:t xml:space="preserve"> документов на земельные участки, и хотя бы один из участников долевой собственности имеет в собственности долю земельного участка или имеет право получить земельный участок в собственность бесплатно.</w:t>
      </w:r>
      <w:proofErr w:type="gramEnd"/>
    </w:p>
    <w:p w:rsidR="00624F0D" w:rsidRPr="00403046" w:rsidRDefault="00624F0D" w:rsidP="00403046">
      <w:pPr>
        <w:autoSpaceDE w:val="0"/>
        <w:autoSpaceDN w:val="0"/>
        <w:adjustRightInd w:val="0"/>
        <w:ind w:firstLine="851"/>
        <w:jc w:val="both"/>
        <w:rPr>
          <w:sz w:val="28"/>
          <w:szCs w:val="28"/>
        </w:rPr>
      </w:pPr>
      <w:bookmarkStart w:id="0" w:name="Par4"/>
      <w:bookmarkEnd w:id="0"/>
      <w:r w:rsidRPr="00403046">
        <w:rPr>
          <w:sz w:val="28"/>
          <w:szCs w:val="28"/>
        </w:rPr>
        <w:t>3) Предоставление земельных участков осуществляется для индивидуального жилищного строительства, ведения садоводства, дачного строительства, огородничества или ведения личного подсобного хозяйства:</w:t>
      </w:r>
    </w:p>
    <w:p w:rsidR="00624F0D" w:rsidRPr="00403046" w:rsidRDefault="00624F0D" w:rsidP="00403046">
      <w:pPr>
        <w:autoSpaceDE w:val="0"/>
        <w:autoSpaceDN w:val="0"/>
        <w:adjustRightInd w:val="0"/>
        <w:ind w:firstLine="851"/>
        <w:jc w:val="both"/>
        <w:rPr>
          <w:sz w:val="28"/>
          <w:szCs w:val="28"/>
        </w:rPr>
      </w:pPr>
      <w:r w:rsidRPr="00403046">
        <w:rPr>
          <w:sz w:val="28"/>
          <w:szCs w:val="28"/>
        </w:rPr>
        <w:t>гражданам, имеющим в соответствии с федеральным законодательством право на получение земельного участка в собственность бесплатно;</w:t>
      </w:r>
    </w:p>
    <w:p w:rsidR="00624F0D" w:rsidRPr="00403046" w:rsidRDefault="00624F0D" w:rsidP="00403046">
      <w:pPr>
        <w:autoSpaceDE w:val="0"/>
        <w:autoSpaceDN w:val="0"/>
        <w:adjustRightInd w:val="0"/>
        <w:ind w:firstLine="851"/>
        <w:jc w:val="both"/>
        <w:rPr>
          <w:sz w:val="28"/>
          <w:szCs w:val="28"/>
        </w:rPr>
      </w:pPr>
      <w:r w:rsidRPr="00403046">
        <w:rPr>
          <w:sz w:val="28"/>
          <w:szCs w:val="28"/>
        </w:rPr>
        <w:t>инвалидам войны, участникам Великой Отечественной войны и лицам, награжденным знаком "Жителю блокадного Ленинграда";</w:t>
      </w:r>
    </w:p>
    <w:p w:rsidR="00624F0D" w:rsidRPr="00403046" w:rsidRDefault="00624F0D" w:rsidP="00403046">
      <w:pPr>
        <w:autoSpaceDE w:val="0"/>
        <w:autoSpaceDN w:val="0"/>
        <w:adjustRightInd w:val="0"/>
        <w:ind w:firstLine="851"/>
        <w:jc w:val="both"/>
        <w:rPr>
          <w:sz w:val="28"/>
          <w:szCs w:val="28"/>
        </w:rPr>
      </w:pPr>
      <w:bookmarkStart w:id="1" w:name="Par15"/>
      <w:bookmarkEnd w:id="1"/>
      <w:r w:rsidRPr="00403046">
        <w:rPr>
          <w:sz w:val="28"/>
          <w:szCs w:val="28"/>
        </w:rPr>
        <w:t xml:space="preserve">лицам, работавшим в период Великой Отечественной войны на объектах противовоздушной обороны, местной противовоздушной обороны, строительстве </w:t>
      </w:r>
      <w:r w:rsidRPr="00403046">
        <w:rPr>
          <w:sz w:val="28"/>
          <w:szCs w:val="28"/>
        </w:rPr>
        <w:lastRenderedPageBreak/>
        <w:t>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624F0D" w:rsidRPr="00403046" w:rsidRDefault="00624F0D" w:rsidP="00403046">
      <w:pPr>
        <w:autoSpaceDE w:val="0"/>
        <w:autoSpaceDN w:val="0"/>
        <w:adjustRightInd w:val="0"/>
        <w:ind w:firstLine="851"/>
        <w:jc w:val="both"/>
        <w:rPr>
          <w:sz w:val="28"/>
          <w:szCs w:val="28"/>
        </w:rPr>
      </w:pPr>
      <w:r w:rsidRPr="00403046">
        <w:rPr>
          <w:sz w:val="28"/>
          <w:szCs w:val="28"/>
        </w:rPr>
        <w:t>нетрудоспособным членам семьи погибшего (умершего) ветерана боевых действий,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624F0D" w:rsidRPr="00403046" w:rsidRDefault="00624F0D" w:rsidP="00403046">
      <w:pPr>
        <w:autoSpaceDE w:val="0"/>
        <w:autoSpaceDN w:val="0"/>
        <w:adjustRightInd w:val="0"/>
        <w:ind w:firstLine="851"/>
        <w:jc w:val="both"/>
        <w:rPr>
          <w:sz w:val="28"/>
          <w:szCs w:val="28"/>
        </w:rPr>
      </w:pPr>
      <w:bookmarkStart w:id="2" w:name="Par17"/>
      <w:bookmarkEnd w:id="2"/>
      <w:r w:rsidRPr="00403046">
        <w:rPr>
          <w:sz w:val="28"/>
          <w:szCs w:val="28"/>
        </w:rPr>
        <w:t>ветеранам боевых действий.</w:t>
      </w:r>
    </w:p>
    <w:p w:rsidR="00624F0D" w:rsidRPr="00403046" w:rsidRDefault="00624F0D" w:rsidP="00403046">
      <w:pPr>
        <w:autoSpaceDE w:val="0"/>
        <w:autoSpaceDN w:val="0"/>
        <w:adjustRightInd w:val="0"/>
        <w:ind w:firstLine="851"/>
        <w:jc w:val="both"/>
        <w:rPr>
          <w:sz w:val="28"/>
          <w:szCs w:val="28"/>
        </w:rPr>
      </w:pPr>
      <w:r w:rsidRPr="00403046">
        <w:rPr>
          <w:sz w:val="28"/>
          <w:szCs w:val="28"/>
        </w:rPr>
        <w:t>4) Предоставление земельных участков, расположенных на территории рабочего поселка</w:t>
      </w:r>
      <w:proofErr w:type="gramStart"/>
      <w:r w:rsidRPr="00403046">
        <w:rPr>
          <w:sz w:val="28"/>
          <w:szCs w:val="28"/>
        </w:rPr>
        <w:t xml:space="preserve"> Ч</w:t>
      </w:r>
      <w:proofErr w:type="gramEnd"/>
      <w:r w:rsidRPr="00403046">
        <w:rPr>
          <w:sz w:val="28"/>
          <w:szCs w:val="28"/>
        </w:rPr>
        <w:t>ик (в сельских населенных пунктах), в собственность для индивидуального жилищного строительства, ведения садоводства, дачного строительства, огородничества или ведения личного подсобного хозяйства осуществляется:</w:t>
      </w:r>
    </w:p>
    <w:p w:rsidR="00624F0D" w:rsidRPr="00403046" w:rsidRDefault="00624F0D" w:rsidP="00403046">
      <w:pPr>
        <w:autoSpaceDE w:val="0"/>
        <w:autoSpaceDN w:val="0"/>
        <w:adjustRightInd w:val="0"/>
        <w:ind w:firstLine="851"/>
        <w:jc w:val="both"/>
        <w:rPr>
          <w:sz w:val="28"/>
          <w:szCs w:val="28"/>
        </w:rPr>
      </w:pPr>
      <w:bookmarkStart w:id="3" w:name="Par20"/>
      <w:bookmarkEnd w:id="3"/>
      <w:r w:rsidRPr="00403046">
        <w:rPr>
          <w:sz w:val="28"/>
          <w:szCs w:val="28"/>
        </w:rPr>
        <w:t>лицам, работающим и проживающим на территории рабочего поселка</w:t>
      </w:r>
      <w:proofErr w:type="gramStart"/>
      <w:r w:rsidRPr="00403046">
        <w:rPr>
          <w:sz w:val="28"/>
          <w:szCs w:val="28"/>
        </w:rPr>
        <w:t xml:space="preserve"> Ч</w:t>
      </w:r>
      <w:proofErr w:type="gramEnd"/>
      <w:r w:rsidRPr="00403046">
        <w:rPr>
          <w:sz w:val="28"/>
          <w:szCs w:val="28"/>
        </w:rPr>
        <w:t>ик в (населенном пункте) не менее пяти лет;</w:t>
      </w:r>
    </w:p>
    <w:p w:rsidR="00624F0D" w:rsidRPr="00403046" w:rsidRDefault="00624F0D" w:rsidP="00403046">
      <w:pPr>
        <w:autoSpaceDE w:val="0"/>
        <w:autoSpaceDN w:val="0"/>
        <w:adjustRightInd w:val="0"/>
        <w:ind w:firstLine="851"/>
        <w:jc w:val="both"/>
        <w:rPr>
          <w:sz w:val="28"/>
          <w:szCs w:val="28"/>
        </w:rPr>
      </w:pPr>
      <w:r w:rsidRPr="00403046">
        <w:rPr>
          <w:sz w:val="28"/>
          <w:szCs w:val="28"/>
        </w:rPr>
        <w:t>пенсионерам, проживающим в на территории рабочего поселка</w:t>
      </w:r>
      <w:proofErr w:type="gramStart"/>
      <w:r w:rsidRPr="00403046">
        <w:rPr>
          <w:sz w:val="28"/>
          <w:szCs w:val="28"/>
        </w:rPr>
        <w:t xml:space="preserve"> Ч</w:t>
      </w:r>
      <w:proofErr w:type="gramEnd"/>
      <w:r w:rsidRPr="00403046">
        <w:rPr>
          <w:sz w:val="28"/>
          <w:szCs w:val="28"/>
        </w:rPr>
        <w:t>ик (населенном пункте) не менее пяти лет;</w:t>
      </w:r>
    </w:p>
    <w:p w:rsidR="00624F0D" w:rsidRPr="00403046" w:rsidRDefault="00624F0D" w:rsidP="00403046">
      <w:pPr>
        <w:autoSpaceDE w:val="0"/>
        <w:autoSpaceDN w:val="0"/>
        <w:adjustRightInd w:val="0"/>
        <w:ind w:firstLine="851"/>
        <w:jc w:val="both"/>
        <w:rPr>
          <w:sz w:val="28"/>
          <w:szCs w:val="28"/>
        </w:rPr>
      </w:pPr>
      <w:r w:rsidRPr="00403046">
        <w:rPr>
          <w:sz w:val="28"/>
          <w:szCs w:val="28"/>
        </w:rPr>
        <w:t>лицам, необоснованно репрессированным по политическим мотивам и впоследствии реабилитированным;</w:t>
      </w:r>
    </w:p>
    <w:p w:rsidR="00624F0D" w:rsidRPr="00403046" w:rsidRDefault="00624F0D" w:rsidP="00403046">
      <w:pPr>
        <w:autoSpaceDE w:val="0"/>
        <w:autoSpaceDN w:val="0"/>
        <w:adjustRightInd w:val="0"/>
        <w:ind w:firstLine="851"/>
        <w:jc w:val="both"/>
        <w:rPr>
          <w:sz w:val="28"/>
          <w:szCs w:val="28"/>
        </w:rPr>
      </w:pPr>
      <w:bookmarkStart w:id="4" w:name="Par23"/>
      <w:bookmarkEnd w:id="4"/>
      <w:r w:rsidRPr="00403046">
        <w:rPr>
          <w:sz w:val="28"/>
          <w:szCs w:val="28"/>
        </w:rPr>
        <w:t>семьям, имеющим детей-инвалидов.</w:t>
      </w:r>
    </w:p>
    <w:p w:rsidR="00624F0D" w:rsidRPr="00403046" w:rsidRDefault="00624F0D" w:rsidP="00403046">
      <w:pPr>
        <w:autoSpaceDE w:val="0"/>
        <w:autoSpaceDN w:val="0"/>
        <w:adjustRightInd w:val="0"/>
        <w:ind w:firstLine="851"/>
        <w:jc w:val="both"/>
        <w:rPr>
          <w:sz w:val="28"/>
          <w:szCs w:val="28"/>
        </w:rPr>
      </w:pPr>
      <w:bookmarkStart w:id="5" w:name="Par24"/>
      <w:bookmarkEnd w:id="5"/>
      <w:proofErr w:type="gramStart"/>
      <w:r w:rsidRPr="00403046">
        <w:rPr>
          <w:sz w:val="28"/>
          <w:szCs w:val="28"/>
        </w:rPr>
        <w:t>5) Предоставление земельных участков, расположенных в городских и сельских населенных пунктах муниципальных районов Новосибирской области, в собственность для индивидуального жилищного строительства, ведения садоводства, огородничества или ведения личного подсобного хозяйства, животноводства, дачного строительства осуществляется гражданам, имеющим трех и более детей (число детей на момент постановки на учет на бесплатное предоставление в собственность земельных участков).</w:t>
      </w:r>
      <w:proofErr w:type="gramEnd"/>
    </w:p>
    <w:p w:rsidR="00624F0D" w:rsidRPr="00403046" w:rsidRDefault="00624F0D" w:rsidP="00403046">
      <w:pPr>
        <w:autoSpaceDE w:val="0"/>
        <w:autoSpaceDN w:val="0"/>
        <w:adjustRightInd w:val="0"/>
        <w:ind w:firstLine="851"/>
        <w:jc w:val="both"/>
        <w:rPr>
          <w:sz w:val="28"/>
          <w:szCs w:val="28"/>
        </w:rPr>
      </w:pPr>
      <w:r w:rsidRPr="00403046">
        <w:rPr>
          <w:sz w:val="28"/>
          <w:szCs w:val="28"/>
        </w:rPr>
        <w:t>6) Предоставление земельных участков в собственность для ведения садоводства, дачного строительства и огородничества осуществляется:</w:t>
      </w:r>
    </w:p>
    <w:p w:rsidR="00624F0D" w:rsidRPr="00403046" w:rsidRDefault="00624F0D" w:rsidP="00403046">
      <w:pPr>
        <w:autoSpaceDE w:val="0"/>
        <w:autoSpaceDN w:val="0"/>
        <w:adjustRightInd w:val="0"/>
        <w:ind w:firstLine="851"/>
        <w:jc w:val="both"/>
        <w:rPr>
          <w:sz w:val="28"/>
          <w:szCs w:val="28"/>
        </w:rPr>
      </w:pPr>
      <w:r w:rsidRPr="00403046">
        <w:rPr>
          <w:sz w:val="28"/>
          <w:szCs w:val="28"/>
        </w:rPr>
        <w:t>инвалидам первой, второй и третьей групп;</w:t>
      </w:r>
    </w:p>
    <w:p w:rsidR="00624F0D" w:rsidRPr="00403046" w:rsidRDefault="00624F0D" w:rsidP="00403046">
      <w:pPr>
        <w:autoSpaceDE w:val="0"/>
        <w:autoSpaceDN w:val="0"/>
        <w:adjustRightInd w:val="0"/>
        <w:ind w:firstLine="851"/>
        <w:jc w:val="both"/>
        <w:rPr>
          <w:sz w:val="28"/>
          <w:szCs w:val="28"/>
        </w:rPr>
      </w:pPr>
      <w:r w:rsidRPr="00403046">
        <w:rPr>
          <w:sz w:val="28"/>
          <w:szCs w:val="28"/>
        </w:rPr>
        <w:t>пенсионерам по старости, имеющим звание "Ветеран труда" или почетное звание "Ветеран труда Новосибирской области".</w:t>
      </w:r>
    </w:p>
    <w:p w:rsidR="00624F0D" w:rsidRPr="00403046" w:rsidRDefault="00624F0D" w:rsidP="00403046">
      <w:pPr>
        <w:autoSpaceDE w:val="0"/>
        <w:autoSpaceDN w:val="0"/>
        <w:adjustRightInd w:val="0"/>
        <w:ind w:firstLine="851"/>
        <w:jc w:val="both"/>
        <w:rPr>
          <w:sz w:val="28"/>
          <w:szCs w:val="28"/>
        </w:rPr>
      </w:pPr>
      <w:r w:rsidRPr="00403046">
        <w:rPr>
          <w:sz w:val="28"/>
          <w:szCs w:val="28"/>
        </w:rPr>
        <w:t xml:space="preserve">2. </w:t>
      </w:r>
      <w:proofErr w:type="gramStart"/>
      <w:r w:rsidRPr="00403046">
        <w:rPr>
          <w:sz w:val="28"/>
          <w:szCs w:val="28"/>
        </w:rPr>
        <w:t>Бесплатное однократное предоставление земельных участков из земель, находящихся в государственной или муниципальной собственности, а также из земель, государственная собственность на которые не разграничена, в собственность граждан, имеющих такое право в нескольких случаях, осуществляется по одному из случаев и одному из видов разрешенного использования по их выбору в соответствии с действующим законодательством.</w:t>
      </w:r>
      <w:proofErr w:type="gramEnd"/>
    </w:p>
    <w:p w:rsidR="00624F0D" w:rsidRPr="00403046" w:rsidRDefault="00624F0D" w:rsidP="00403046">
      <w:pPr>
        <w:autoSpaceDE w:val="0"/>
        <w:autoSpaceDN w:val="0"/>
        <w:adjustRightInd w:val="0"/>
        <w:ind w:firstLine="851"/>
        <w:jc w:val="both"/>
        <w:rPr>
          <w:sz w:val="28"/>
          <w:szCs w:val="28"/>
        </w:rPr>
      </w:pPr>
      <w:r w:rsidRPr="00403046">
        <w:rPr>
          <w:sz w:val="28"/>
          <w:szCs w:val="28"/>
        </w:rPr>
        <w:t xml:space="preserve">3. </w:t>
      </w:r>
      <w:proofErr w:type="gramStart"/>
      <w:r w:rsidRPr="00403046">
        <w:rPr>
          <w:sz w:val="28"/>
          <w:szCs w:val="28"/>
        </w:rPr>
        <w:t xml:space="preserve">Земельные участки гражданам, относящимся к категориям граждан, указанным в абзацах четвертом - шестом подпункта 3, втором - пятом подпункта 4, подпункте 5 пункта 1 настоящего порядка, для индивидуального жилищного строительства предоставляются в случае, если гражданин принят органом местного самоуправления на учет в качестве нуждающегося в жилых помещениях, предоставляемых по договорам социального найма, и состоит на таком учете по основаниям, установленным </w:t>
      </w:r>
      <w:hyperlink r:id="rId7" w:history="1">
        <w:r w:rsidRPr="00403046">
          <w:rPr>
            <w:rStyle w:val="a3"/>
            <w:color w:val="auto"/>
            <w:sz w:val="28"/>
            <w:szCs w:val="28"/>
          </w:rPr>
          <w:t>статьей 51</w:t>
        </w:r>
        <w:proofErr w:type="gramEnd"/>
      </w:hyperlink>
      <w:r w:rsidRPr="00403046">
        <w:rPr>
          <w:sz w:val="28"/>
          <w:szCs w:val="28"/>
        </w:rPr>
        <w:t xml:space="preserve"> Жилищного кодекса Российской Федерации.</w:t>
      </w:r>
    </w:p>
    <w:p w:rsidR="00624F0D" w:rsidRPr="00403046" w:rsidRDefault="00624F0D" w:rsidP="00403046">
      <w:pPr>
        <w:autoSpaceDE w:val="0"/>
        <w:autoSpaceDN w:val="0"/>
        <w:adjustRightInd w:val="0"/>
        <w:ind w:firstLine="851"/>
        <w:jc w:val="both"/>
        <w:rPr>
          <w:sz w:val="28"/>
          <w:szCs w:val="28"/>
        </w:rPr>
      </w:pPr>
      <w:r w:rsidRPr="00403046">
        <w:rPr>
          <w:sz w:val="28"/>
          <w:szCs w:val="28"/>
        </w:rPr>
        <w:t xml:space="preserve">4. Бесплатное предоставление в собственность граждан земельных участков из земель, государственная собственность на которые не разграничена, </w:t>
      </w:r>
      <w:r w:rsidRPr="00403046">
        <w:rPr>
          <w:sz w:val="28"/>
          <w:szCs w:val="28"/>
        </w:rPr>
        <w:lastRenderedPageBreak/>
        <w:t xml:space="preserve">осуществляется органами местного самоуправления поселения в пределах их компетенции, без проведения торгов (аукционов, конкурсов). </w:t>
      </w:r>
    </w:p>
    <w:p w:rsidR="00624F0D" w:rsidRPr="00403046" w:rsidRDefault="00624F0D" w:rsidP="00403046">
      <w:pPr>
        <w:autoSpaceDE w:val="0"/>
        <w:autoSpaceDN w:val="0"/>
        <w:adjustRightInd w:val="0"/>
        <w:ind w:firstLine="851"/>
        <w:jc w:val="both"/>
        <w:rPr>
          <w:sz w:val="28"/>
          <w:szCs w:val="28"/>
        </w:rPr>
      </w:pPr>
      <w:r w:rsidRPr="00403046">
        <w:rPr>
          <w:sz w:val="28"/>
          <w:szCs w:val="28"/>
        </w:rPr>
        <w:t>5. Бесплатное предоставление в собственность граждан, имеющих трех и более детей, земельных участков, расположенных в городских и сельских поселениях, для индивидуального жилищного строительства, ведения садоводства, огородничества или ведения личного подсобного хозяйства, животноводства, дачного строительства осуществляется в первоочередном порядке, без торгов и предварительного согласования мест размещения объектов.</w:t>
      </w:r>
    </w:p>
    <w:p w:rsidR="00624F0D" w:rsidRPr="00403046" w:rsidRDefault="00624F0D" w:rsidP="00403046">
      <w:pPr>
        <w:autoSpaceDE w:val="0"/>
        <w:autoSpaceDN w:val="0"/>
        <w:adjustRightInd w:val="0"/>
        <w:ind w:firstLine="851"/>
        <w:jc w:val="both"/>
        <w:rPr>
          <w:sz w:val="28"/>
          <w:szCs w:val="28"/>
        </w:rPr>
      </w:pPr>
      <w:r w:rsidRPr="00403046">
        <w:rPr>
          <w:sz w:val="28"/>
          <w:szCs w:val="28"/>
        </w:rPr>
        <w:t>6. Право граждан, имеющих трех и более детей, включая их несовершеннолетних и совершеннолетних детей (родных, усыновленных (удочеренных), принятых под опеку (попечительство), пасынков и падчериц), на бесплатное предоставление земельного участка сохраняется до момента предоставления им земельного участка.</w:t>
      </w:r>
    </w:p>
    <w:p w:rsidR="00624F0D" w:rsidRPr="00403046" w:rsidRDefault="00624F0D" w:rsidP="00403046">
      <w:pPr>
        <w:autoSpaceDE w:val="0"/>
        <w:autoSpaceDN w:val="0"/>
        <w:adjustRightInd w:val="0"/>
        <w:ind w:firstLine="851"/>
        <w:jc w:val="both"/>
        <w:rPr>
          <w:sz w:val="28"/>
          <w:szCs w:val="28"/>
        </w:rPr>
      </w:pPr>
      <w:r w:rsidRPr="00403046">
        <w:rPr>
          <w:sz w:val="28"/>
          <w:szCs w:val="28"/>
        </w:rPr>
        <w:t xml:space="preserve">7. </w:t>
      </w:r>
      <w:proofErr w:type="gramStart"/>
      <w:r w:rsidRPr="00403046">
        <w:rPr>
          <w:sz w:val="28"/>
          <w:szCs w:val="28"/>
        </w:rPr>
        <w:t>В отношении земельных участков, предоставляемых в собственность граждан, проводятся в соответствии с требованиями, установленными Федеральным законом от  24.07.2007 № 221-ФЗ «О государственном кадастре недвижимости»,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земельных участках (кадастровые работы), и осуществление государственного кадастрового учета таких земельных участков.</w:t>
      </w:r>
      <w:proofErr w:type="gramEnd"/>
    </w:p>
    <w:p w:rsidR="00624F0D" w:rsidRPr="00403046" w:rsidRDefault="00624F0D" w:rsidP="00403046">
      <w:pPr>
        <w:autoSpaceDE w:val="0"/>
        <w:autoSpaceDN w:val="0"/>
        <w:adjustRightInd w:val="0"/>
        <w:ind w:firstLine="851"/>
        <w:jc w:val="both"/>
        <w:rPr>
          <w:sz w:val="28"/>
          <w:szCs w:val="28"/>
        </w:rPr>
      </w:pPr>
      <w:r w:rsidRPr="00403046">
        <w:rPr>
          <w:sz w:val="28"/>
          <w:szCs w:val="28"/>
        </w:rPr>
        <w:t xml:space="preserve">8. Право собственности на земельные участки, ограничения и обременения на земельные участки, подлежат обязательной государственной регистрации в соответствии с Федеральным законом от 21.07.1997 № 122-ФЗ «О государственной регистрации прав </w:t>
      </w:r>
      <w:proofErr w:type="gramStart"/>
      <w:r w:rsidRPr="00403046">
        <w:rPr>
          <w:sz w:val="28"/>
          <w:szCs w:val="28"/>
        </w:rPr>
        <w:t>на</w:t>
      </w:r>
      <w:proofErr w:type="gramEnd"/>
      <w:r w:rsidRPr="00403046">
        <w:rPr>
          <w:sz w:val="28"/>
          <w:szCs w:val="28"/>
        </w:rPr>
        <w:t xml:space="preserve"> недвижимое имуществом и сделок к ним».</w:t>
      </w:r>
    </w:p>
    <w:p w:rsidR="00624F0D" w:rsidRPr="00403046" w:rsidRDefault="00624F0D" w:rsidP="00403046">
      <w:pPr>
        <w:autoSpaceDE w:val="0"/>
        <w:autoSpaceDN w:val="0"/>
        <w:adjustRightInd w:val="0"/>
        <w:ind w:firstLine="851"/>
        <w:jc w:val="both"/>
        <w:rPr>
          <w:sz w:val="28"/>
          <w:szCs w:val="28"/>
        </w:rPr>
      </w:pPr>
      <w:r w:rsidRPr="00403046">
        <w:rPr>
          <w:sz w:val="28"/>
          <w:szCs w:val="28"/>
        </w:rPr>
        <w:t>9. Гражданин, имеющий право на бесплатное предоставление земельного участка, обращается в администрацию рабочего поселка</w:t>
      </w:r>
      <w:proofErr w:type="gramStart"/>
      <w:r w:rsidRPr="00403046">
        <w:rPr>
          <w:sz w:val="28"/>
          <w:szCs w:val="28"/>
        </w:rPr>
        <w:t xml:space="preserve"> Ч</w:t>
      </w:r>
      <w:proofErr w:type="gramEnd"/>
      <w:r w:rsidRPr="00403046">
        <w:rPr>
          <w:sz w:val="28"/>
          <w:szCs w:val="28"/>
        </w:rPr>
        <w:t xml:space="preserve">ик  </w:t>
      </w:r>
      <w:proofErr w:type="spellStart"/>
      <w:r w:rsidRPr="00403046">
        <w:rPr>
          <w:sz w:val="28"/>
          <w:szCs w:val="28"/>
        </w:rPr>
        <w:t>Коченевского</w:t>
      </w:r>
      <w:proofErr w:type="spellEnd"/>
      <w:r w:rsidRPr="00403046">
        <w:rPr>
          <w:sz w:val="28"/>
          <w:szCs w:val="28"/>
        </w:rPr>
        <w:t xml:space="preserve"> района Новосибирской области с заявлением в письменной или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котором указывается размер земельного участка, предполагаемое место его размещения и вид разрешенного использования земельного участка. Соответствующее заявление может быть подано через многофункциональный центр. К заявлению прилагаются:</w:t>
      </w:r>
    </w:p>
    <w:p w:rsidR="00624F0D" w:rsidRPr="00403046" w:rsidRDefault="00624F0D" w:rsidP="00403046">
      <w:pPr>
        <w:autoSpaceDE w:val="0"/>
        <w:autoSpaceDN w:val="0"/>
        <w:adjustRightInd w:val="0"/>
        <w:ind w:firstLine="851"/>
        <w:jc w:val="both"/>
        <w:rPr>
          <w:sz w:val="28"/>
          <w:szCs w:val="28"/>
        </w:rPr>
      </w:pPr>
      <w:r w:rsidRPr="00403046">
        <w:rPr>
          <w:sz w:val="28"/>
          <w:szCs w:val="28"/>
        </w:rPr>
        <w:t>1) копия документа, удостоверяющего личность гражданина;</w:t>
      </w:r>
    </w:p>
    <w:p w:rsidR="00624F0D" w:rsidRPr="00403046" w:rsidRDefault="00624F0D" w:rsidP="00403046">
      <w:pPr>
        <w:autoSpaceDE w:val="0"/>
        <w:autoSpaceDN w:val="0"/>
        <w:adjustRightInd w:val="0"/>
        <w:ind w:firstLine="851"/>
        <w:jc w:val="both"/>
        <w:rPr>
          <w:sz w:val="28"/>
          <w:szCs w:val="28"/>
        </w:rPr>
      </w:pPr>
      <w:r w:rsidRPr="00403046">
        <w:rPr>
          <w:sz w:val="28"/>
          <w:szCs w:val="28"/>
        </w:rPr>
        <w:t>2) документы, подтверждающие право на бесплатное приобретение в собственность земельного участка;</w:t>
      </w:r>
    </w:p>
    <w:p w:rsidR="00624F0D" w:rsidRPr="00403046" w:rsidRDefault="00624F0D" w:rsidP="00403046">
      <w:pPr>
        <w:autoSpaceDE w:val="0"/>
        <w:autoSpaceDN w:val="0"/>
        <w:adjustRightInd w:val="0"/>
        <w:ind w:firstLine="851"/>
        <w:jc w:val="both"/>
        <w:rPr>
          <w:sz w:val="28"/>
          <w:szCs w:val="28"/>
        </w:rPr>
      </w:pPr>
      <w:r w:rsidRPr="00403046">
        <w:rPr>
          <w:sz w:val="28"/>
          <w:szCs w:val="28"/>
        </w:rPr>
        <w:t>3) документ, подтверждающий право на внеочередное (первоочередное) приобретение земельного участка, - при наличии такого права;</w:t>
      </w:r>
    </w:p>
    <w:p w:rsidR="00624F0D" w:rsidRPr="00403046" w:rsidRDefault="00624F0D" w:rsidP="00403046">
      <w:pPr>
        <w:autoSpaceDE w:val="0"/>
        <w:autoSpaceDN w:val="0"/>
        <w:adjustRightInd w:val="0"/>
        <w:ind w:firstLine="851"/>
        <w:jc w:val="both"/>
        <w:rPr>
          <w:sz w:val="28"/>
          <w:szCs w:val="28"/>
        </w:rPr>
      </w:pPr>
      <w:r w:rsidRPr="00403046">
        <w:rPr>
          <w:sz w:val="28"/>
          <w:szCs w:val="28"/>
        </w:rPr>
        <w:t xml:space="preserve">4) документ, подтверждающий принятие гражданина на учет в качестве нуждающегося в жилых помещениях, предоставляемых по договорам социального найма, выданный не </w:t>
      </w:r>
      <w:proofErr w:type="gramStart"/>
      <w:r w:rsidRPr="00403046">
        <w:rPr>
          <w:sz w:val="28"/>
          <w:szCs w:val="28"/>
        </w:rPr>
        <w:t>позднее</w:t>
      </w:r>
      <w:proofErr w:type="gramEnd"/>
      <w:r w:rsidRPr="00403046">
        <w:rPr>
          <w:sz w:val="28"/>
          <w:szCs w:val="28"/>
        </w:rPr>
        <w:t xml:space="preserve"> чем за тридцать дней до дня обращения с заявлением, - для граждан, относящихся к категориям граждан, указанным в абзацах четвертом - шестом подпункта 3, втором - пятом подпункта 4, подпункте 5 пункта 1 настоящего порядка, и желающих приобрести земельный участок для индивидуального жилищного строительства.</w:t>
      </w:r>
    </w:p>
    <w:p w:rsidR="00624F0D" w:rsidRPr="00403046" w:rsidRDefault="00624F0D" w:rsidP="00403046">
      <w:pPr>
        <w:autoSpaceDE w:val="0"/>
        <w:autoSpaceDN w:val="0"/>
        <w:adjustRightInd w:val="0"/>
        <w:ind w:firstLine="851"/>
        <w:jc w:val="both"/>
        <w:rPr>
          <w:sz w:val="28"/>
          <w:szCs w:val="28"/>
        </w:rPr>
      </w:pPr>
      <w:r w:rsidRPr="00403046">
        <w:rPr>
          <w:sz w:val="28"/>
          <w:szCs w:val="28"/>
        </w:rPr>
        <w:t xml:space="preserve">10. Предоставление земельных участков гражданам, имеющим право на бесплатное предоставление в собственность земельных участков, осуществляется при наличии в муниципальной собственности свободных земельных участков в </w:t>
      </w:r>
      <w:r w:rsidRPr="00403046">
        <w:rPr>
          <w:sz w:val="28"/>
          <w:szCs w:val="28"/>
        </w:rPr>
        <w:lastRenderedPageBreak/>
        <w:t>порядке очередности поступления заявлений, за исключением случаев, установленных федеральным законом.</w:t>
      </w:r>
    </w:p>
    <w:p w:rsidR="00624F0D" w:rsidRPr="00403046" w:rsidRDefault="00624F0D" w:rsidP="00403046">
      <w:pPr>
        <w:autoSpaceDE w:val="0"/>
        <w:autoSpaceDN w:val="0"/>
        <w:adjustRightInd w:val="0"/>
        <w:ind w:firstLine="851"/>
        <w:jc w:val="both"/>
        <w:rPr>
          <w:sz w:val="28"/>
          <w:szCs w:val="28"/>
        </w:rPr>
      </w:pPr>
      <w:r w:rsidRPr="00403046">
        <w:rPr>
          <w:sz w:val="28"/>
          <w:szCs w:val="28"/>
        </w:rPr>
        <w:t>11. Бесплатное предоставление в собственность граждан земельных участков, находящихся в муниципальной собственности, и земельных участков, государственная собственность которых не разграничена, в случаях, установленных данным Порядком, осуществляется органами местного самоуправления в пределах их компетенции в соответствии с законодательством Российской Федерации.</w:t>
      </w:r>
    </w:p>
    <w:p w:rsidR="00624F0D" w:rsidRPr="00403046" w:rsidRDefault="00624F0D" w:rsidP="00403046">
      <w:pPr>
        <w:autoSpaceDE w:val="0"/>
        <w:autoSpaceDN w:val="0"/>
        <w:adjustRightInd w:val="0"/>
        <w:ind w:firstLine="851"/>
        <w:jc w:val="both"/>
        <w:rPr>
          <w:sz w:val="28"/>
          <w:szCs w:val="28"/>
        </w:rPr>
      </w:pPr>
      <w:r w:rsidRPr="00403046">
        <w:rPr>
          <w:sz w:val="28"/>
          <w:szCs w:val="28"/>
        </w:rPr>
        <w:t xml:space="preserve">12. </w:t>
      </w:r>
      <w:proofErr w:type="gramStart"/>
      <w:r w:rsidRPr="00403046">
        <w:rPr>
          <w:sz w:val="28"/>
          <w:szCs w:val="28"/>
        </w:rPr>
        <w:t>Органы местного самоуправления поселения вносят в сводный реестр граждан, состоящих на учете на бесплатное предоставление в собственность земельных участков, сведения о постановке на учет граждан, имеющих право на бесплатное предоставление земельных участков в собственность, либо снятии с учета данных граждан в случае предоставления земельных участков из земель, находящихся в муниципальной собственности поселения, или земельных участков, государственная собственность на которые не</w:t>
      </w:r>
      <w:proofErr w:type="gramEnd"/>
      <w:r w:rsidRPr="00403046">
        <w:rPr>
          <w:sz w:val="28"/>
          <w:szCs w:val="28"/>
        </w:rPr>
        <w:t xml:space="preserve"> разграничена.</w:t>
      </w:r>
    </w:p>
    <w:p w:rsidR="00624F0D" w:rsidRPr="00403046" w:rsidRDefault="00624F0D" w:rsidP="00403046">
      <w:pPr>
        <w:autoSpaceDE w:val="0"/>
        <w:autoSpaceDN w:val="0"/>
        <w:adjustRightInd w:val="0"/>
        <w:ind w:firstLine="851"/>
        <w:jc w:val="both"/>
        <w:rPr>
          <w:sz w:val="28"/>
          <w:szCs w:val="28"/>
        </w:rPr>
      </w:pPr>
      <w:r w:rsidRPr="00403046">
        <w:rPr>
          <w:sz w:val="28"/>
          <w:szCs w:val="28"/>
        </w:rPr>
        <w:t>13. Рассмотрение заявления осуществляется в течение тридцати дней со дня его регистрации и включает проверку оснований для бесплатного предоставления земельного участка, в том числе путем направления запросов в соответствующие органы государственной власти, местного самоуправления и должностным лицам.</w:t>
      </w:r>
    </w:p>
    <w:p w:rsidR="00624F0D" w:rsidRPr="00403046" w:rsidRDefault="00624F0D" w:rsidP="00403046">
      <w:pPr>
        <w:autoSpaceDE w:val="0"/>
        <w:autoSpaceDN w:val="0"/>
        <w:adjustRightInd w:val="0"/>
        <w:ind w:firstLine="851"/>
        <w:jc w:val="both"/>
        <w:rPr>
          <w:sz w:val="28"/>
          <w:szCs w:val="28"/>
        </w:rPr>
      </w:pPr>
      <w:r w:rsidRPr="00403046">
        <w:rPr>
          <w:sz w:val="28"/>
          <w:szCs w:val="28"/>
        </w:rPr>
        <w:t>По итогам рассмотрения заявления и приложенных к нему документов уполномоченным органом принимается одно из следующих решений:</w:t>
      </w:r>
    </w:p>
    <w:p w:rsidR="00624F0D" w:rsidRPr="00403046" w:rsidRDefault="00624F0D" w:rsidP="00403046">
      <w:pPr>
        <w:autoSpaceDE w:val="0"/>
        <w:autoSpaceDN w:val="0"/>
        <w:adjustRightInd w:val="0"/>
        <w:ind w:firstLine="851"/>
        <w:jc w:val="both"/>
        <w:rPr>
          <w:sz w:val="28"/>
          <w:szCs w:val="28"/>
        </w:rPr>
      </w:pPr>
      <w:r w:rsidRPr="00403046">
        <w:rPr>
          <w:sz w:val="28"/>
          <w:szCs w:val="28"/>
        </w:rPr>
        <w:t>1) о включении в реестр;</w:t>
      </w:r>
    </w:p>
    <w:p w:rsidR="00624F0D" w:rsidRPr="00403046" w:rsidRDefault="00624F0D" w:rsidP="00403046">
      <w:pPr>
        <w:autoSpaceDE w:val="0"/>
        <w:autoSpaceDN w:val="0"/>
        <w:adjustRightInd w:val="0"/>
        <w:ind w:firstLine="851"/>
        <w:jc w:val="both"/>
        <w:rPr>
          <w:sz w:val="28"/>
          <w:szCs w:val="28"/>
        </w:rPr>
      </w:pPr>
      <w:r w:rsidRPr="00403046">
        <w:rPr>
          <w:sz w:val="28"/>
          <w:szCs w:val="28"/>
        </w:rPr>
        <w:t>2) об отказе во включении в реестр.</w:t>
      </w:r>
    </w:p>
    <w:p w:rsidR="00624F0D" w:rsidRPr="00403046" w:rsidRDefault="00624F0D" w:rsidP="00403046">
      <w:pPr>
        <w:autoSpaceDE w:val="0"/>
        <w:autoSpaceDN w:val="0"/>
        <w:adjustRightInd w:val="0"/>
        <w:ind w:firstLine="851"/>
        <w:jc w:val="both"/>
        <w:rPr>
          <w:sz w:val="28"/>
          <w:szCs w:val="28"/>
        </w:rPr>
      </w:pPr>
      <w:r w:rsidRPr="00403046">
        <w:rPr>
          <w:sz w:val="28"/>
          <w:szCs w:val="28"/>
        </w:rPr>
        <w:t>Решение уполномоченного органа, принимаемое по итогам рассмотрения заявления, оформляется в виде письма заявителю с указанием причин его принятия.</w:t>
      </w:r>
    </w:p>
    <w:p w:rsidR="00624F0D" w:rsidRPr="00403046" w:rsidRDefault="00624F0D" w:rsidP="00403046">
      <w:pPr>
        <w:autoSpaceDE w:val="0"/>
        <w:autoSpaceDN w:val="0"/>
        <w:adjustRightInd w:val="0"/>
        <w:ind w:firstLine="851"/>
        <w:jc w:val="both"/>
        <w:rPr>
          <w:sz w:val="28"/>
          <w:szCs w:val="28"/>
        </w:rPr>
      </w:pPr>
      <w:r w:rsidRPr="00403046">
        <w:rPr>
          <w:sz w:val="28"/>
          <w:szCs w:val="28"/>
        </w:rPr>
        <w:t>При направлении запросов в другие органы государственные власти, органы местного самоуправления и иным должностным лицам, уполномоченное лицо администрации рабочего поселка</w:t>
      </w:r>
      <w:proofErr w:type="gramStart"/>
      <w:r w:rsidRPr="00403046">
        <w:rPr>
          <w:sz w:val="28"/>
          <w:szCs w:val="28"/>
        </w:rPr>
        <w:t xml:space="preserve"> Ч</w:t>
      </w:r>
      <w:proofErr w:type="gramEnd"/>
      <w:r w:rsidRPr="00403046">
        <w:rPr>
          <w:sz w:val="28"/>
          <w:szCs w:val="28"/>
        </w:rPr>
        <w:t xml:space="preserve">ик  </w:t>
      </w:r>
      <w:proofErr w:type="spellStart"/>
      <w:r w:rsidRPr="00403046">
        <w:rPr>
          <w:sz w:val="28"/>
          <w:szCs w:val="28"/>
        </w:rPr>
        <w:t>Коченевского</w:t>
      </w:r>
      <w:proofErr w:type="spellEnd"/>
      <w:r w:rsidRPr="00403046">
        <w:rPr>
          <w:sz w:val="28"/>
          <w:szCs w:val="28"/>
        </w:rPr>
        <w:t xml:space="preserve"> района Новосибирской области  вправе принять решение о продлении срока рассмотрения заявления, но не более чем на тридцать дней, уведомив заявителя.</w:t>
      </w:r>
    </w:p>
    <w:p w:rsidR="00624F0D" w:rsidRPr="00403046" w:rsidRDefault="00624F0D" w:rsidP="00403046">
      <w:pPr>
        <w:autoSpaceDE w:val="0"/>
        <w:autoSpaceDN w:val="0"/>
        <w:adjustRightInd w:val="0"/>
        <w:ind w:firstLine="851"/>
        <w:jc w:val="both"/>
        <w:rPr>
          <w:sz w:val="28"/>
          <w:szCs w:val="28"/>
        </w:rPr>
      </w:pPr>
      <w:r w:rsidRPr="00403046">
        <w:rPr>
          <w:sz w:val="28"/>
          <w:szCs w:val="28"/>
        </w:rPr>
        <w:t>14. При принятии решения о включении в реестр заявителю направляется письмо, в котором указывается учетный номер очереди и сообщается о возможности предоставления земельного участка.</w:t>
      </w:r>
    </w:p>
    <w:p w:rsidR="00624F0D" w:rsidRPr="00403046" w:rsidRDefault="00624F0D" w:rsidP="00403046">
      <w:pPr>
        <w:autoSpaceDE w:val="0"/>
        <w:autoSpaceDN w:val="0"/>
        <w:adjustRightInd w:val="0"/>
        <w:ind w:firstLine="851"/>
        <w:jc w:val="both"/>
        <w:rPr>
          <w:sz w:val="28"/>
          <w:szCs w:val="28"/>
        </w:rPr>
      </w:pPr>
      <w:r w:rsidRPr="00403046">
        <w:rPr>
          <w:sz w:val="28"/>
          <w:szCs w:val="28"/>
        </w:rPr>
        <w:t>15. Заявителю направляется уведомление об отказе во включении в реестр в случае, если:</w:t>
      </w:r>
    </w:p>
    <w:p w:rsidR="00624F0D" w:rsidRPr="00403046" w:rsidRDefault="00624F0D" w:rsidP="00403046">
      <w:pPr>
        <w:autoSpaceDE w:val="0"/>
        <w:autoSpaceDN w:val="0"/>
        <w:adjustRightInd w:val="0"/>
        <w:ind w:firstLine="851"/>
        <w:jc w:val="both"/>
        <w:rPr>
          <w:sz w:val="28"/>
          <w:szCs w:val="28"/>
        </w:rPr>
      </w:pPr>
      <w:r w:rsidRPr="00403046">
        <w:rPr>
          <w:sz w:val="28"/>
          <w:szCs w:val="28"/>
        </w:rPr>
        <w:t>1) отсутствуют основания для бесплатного предоставления земельного участка в собственность заявителя в соответствии с действующим законодательством;</w:t>
      </w:r>
    </w:p>
    <w:p w:rsidR="00624F0D" w:rsidRPr="00403046" w:rsidRDefault="00624F0D" w:rsidP="00403046">
      <w:pPr>
        <w:autoSpaceDE w:val="0"/>
        <w:autoSpaceDN w:val="0"/>
        <w:adjustRightInd w:val="0"/>
        <w:ind w:firstLine="851"/>
        <w:jc w:val="both"/>
        <w:rPr>
          <w:sz w:val="28"/>
          <w:szCs w:val="28"/>
        </w:rPr>
      </w:pPr>
      <w:r w:rsidRPr="00403046">
        <w:rPr>
          <w:sz w:val="28"/>
          <w:szCs w:val="28"/>
        </w:rPr>
        <w:t>2) не представлены документы, подтверждающие основания для бесплатного предоставления земельного участка в собственность заявителя, либо представлены документы, заявление, состав, форма или содержание которых не соответствует требованиям действующего законодательства.</w:t>
      </w:r>
    </w:p>
    <w:p w:rsidR="00624F0D" w:rsidRPr="00403046" w:rsidRDefault="00624F0D" w:rsidP="00403046">
      <w:pPr>
        <w:autoSpaceDE w:val="0"/>
        <w:autoSpaceDN w:val="0"/>
        <w:adjustRightInd w:val="0"/>
        <w:ind w:firstLine="851"/>
        <w:jc w:val="both"/>
        <w:rPr>
          <w:sz w:val="28"/>
          <w:szCs w:val="28"/>
        </w:rPr>
      </w:pPr>
      <w:r w:rsidRPr="00403046">
        <w:rPr>
          <w:sz w:val="28"/>
          <w:szCs w:val="28"/>
        </w:rPr>
        <w:t>16. Предоставление земельных участков осуществляется на основании решения уполномоченного органа о бесплатном предоставлении земельного участка не позднее трех месяцев со дня их постановки на кадастровый учет.</w:t>
      </w:r>
    </w:p>
    <w:p w:rsidR="00624F0D" w:rsidRPr="00403046" w:rsidRDefault="00624F0D" w:rsidP="00403046">
      <w:pPr>
        <w:autoSpaceDE w:val="0"/>
        <w:autoSpaceDN w:val="0"/>
        <w:adjustRightInd w:val="0"/>
        <w:ind w:firstLine="851"/>
        <w:jc w:val="both"/>
        <w:rPr>
          <w:sz w:val="28"/>
          <w:szCs w:val="28"/>
        </w:rPr>
      </w:pPr>
      <w:r w:rsidRPr="00403046">
        <w:rPr>
          <w:sz w:val="28"/>
          <w:szCs w:val="28"/>
        </w:rPr>
        <w:t>Формирование и постановка на государственный кадастровый учет земельных участков, предоставляемых бесплатно в собственность граждан, осуществляется уполномоченным органом за счет средств местного бюджета.</w:t>
      </w:r>
    </w:p>
    <w:p w:rsidR="00624F0D" w:rsidRPr="00403046" w:rsidRDefault="00624F0D" w:rsidP="00403046">
      <w:pPr>
        <w:autoSpaceDE w:val="0"/>
        <w:autoSpaceDN w:val="0"/>
        <w:adjustRightInd w:val="0"/>
        <w:ind w:firstLine="851"/>
        <w:jc w:val="both"/>
        <w:rPr>
          <w:sz w:val="28"/>
          <w:szCs w:val="28"/>
        </w:rPr>
      </w:pPr>
      <w:r w:rsidRPr="00403046">
        <w:rPr>
          <w:sz w:val="28"/>
          <w:szCs w:val="28"/>
        </w:rPr>
        <w:lastRenderedPageBreak/>
        <w:t>17. В течение десяти рабочих дней со дня принятия решения о бесплатном предоставлении земельного участка уполномоченный орган письменно уведомляет заявителя о необходимости получить такое решение и кадастровый паспорт земельного участка.</w:t>
      </w:r>
    </w:p>
    <w:p w:rsidR="00624F0D" w:rsidRPr="00403046" w:rsidRDefault="00624F0D" w:rsidP="00403046">
      <w:pPr>
        <w:autoSpaceDE w:val="0"/>
        <w:autoSpaceDN w:val="0"/>
        <w:adjustRightInd w:val="0"/>
        <w:ind w:firstLine="851"/>
        <w:jc w:val="both"/>
        <w:rPr>
          <w:sz w:val="28"/>
          <w:szCs w:val="28"/>
        </w:rPr>
      </w:pPr>
      <w:r w:rsidRPr="00403046">
        <w:rPr>
          <w:sz w:val="28"/>
          <w:szCs w:val="28"/>
        </w:rPr>
        <w:t>18. После получения указанных документов заявитель самостоятельно за счет собственных средств осуществляет государственную регистрацию права собственности на земельный участок, а также самостоятельно совершает все необходимые действия по освоению земельного участка.</w:t>
      </w: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Pr="00403046" w:rsidRDefault="00624F0D" w:rsidP="00403046">
      <w:pPr>
        <w:ind w:firstLine="851"/>
        <w:rPr>
          <w:sz w:val="28"/>
          <w:szCs w:val="28"/>
        </w:rPr>
      </w:pPr>
    </w:p>
    <w:p w:rsidR="00624F0D" w:rsidRDefault="00624F0D" w:rsidP="00624F0D">
      <w:pPr>
        <w:ind w:firstLine="708"/>
        <w:rPr>
          <w:sz w:val="28"/>
          <w:szCs w:val="28"/>
        </w:rPr>
      </w:pPr>
    </w:p>
    <w:p w:rsidR="00403046" w:rsidRDefault="00403046" w:rsidP="00624F0D">
      <w:pPr>
        <w:ind w:firstLine="708"/>
        <w:rPr>
          <w:sz w:val="28"/>
          <w:szCs w:val="28"/>
        </w:rPr>
      </w:pPr>
    </w:p>
    <w:p w:rsidR="00403046" w:rsidRDefault="00403046" w:rsidP="00624F0D">
      <w:pPr>
        <w:ind w:firstLine="708"/>
        <w:rPr>
          <w:sz w:val="28"/>
          <w:szCs w:val="28"/>
        </w:rPr>
      </w:pPr>
    </w:p>
    <w:p w:rsidR="00403046" w:rsidRDefault="00403046" w:rsidP="00624F0D">
      <w:pPr>
        <w:ind w:firstLine="708"/>
        <w:rPr>
          <w:sz w:val="28"/>
          <w:szCs w:val="28"/>
        </w:rPr>
      </w:pPr>
    </w:p>
    <w:p w:rsidR="00403046" w:rsidRDefault="00403046" w:rsidP="00624F0D">
      <w:pPr>
        <w:ind w:firstLine="708"/>
        <w:rPr>
          <w:sz w:val="28"/>
          <w:szCs w:val="28"/>
        </w:rPr>
      </w:pPr>
    </w:p>
    <w:p w:rsidR="00403046" w:rsidRDefault="00403046" w:rsidP="00624F0D">
      <w:pPr>
        <w:ind w:firstLine="708"/>
        <w:rPr>
          <w:sz w:val="28"/>
          <w:szCs w:val="28"/>
        </w:rPr>
      </w:pPr>
    </w:p>
    <w:p w:rsidR="00403046" w:rsidRDefault="00403046" w:rsidP="00624F0D">
      <w:pPr>
        <w:ind w:firstLine="708"/>
        <w:rPr>
          <w:sz w:val="28"/>
          <w:szCs w:val="28"/>
        </w:rPr>
      </w:pPr>
    </w:p>
    <w:p w:rsidR="00403046" w:rsidRDefault="00403046" w:rsidP="00624F0D">
      <w:pPr>
        <w:ind w:firstLine="708"/>
        <w:rPr>
          <w:sz w:val="28"/>
          <w:szCs w:val="28"/>
        </w:rPr>
      </w:pPr>
    </w:p>
    <w:p w:rsidR="00403046" w:rsidRDefault="00403046" w:rsidP="00624F0D">
      <w:pPr>
        <w:ind w:firstLine="708"/>
        <w:rPr>
          <w:sz w:val="28"/>
          <w:szCs w:val="28"/>
        </w:rPr>
      </w:pPr>
    </w:p>
    <w:p w:rsidR="00403046" w:rsidRDefault="00403046" w:rsidP="00624F0D">
      <w:pPr>
        <w:ind w:firstLine="708"/>
        <w:rPr>
          <w:sz w:val="28"/>
          <w:szCs w:val="28"/>
        </w:rPr>
      </w:pPr>
    </w:p>
    <w:p w:rsidR="00403046" w:rsidRDefault="00403046" w:rsidP="00624F0D">
      <w:pPr>
        <w:ind w:firstLine="708"/>
        <w:rPr>
          <w:sz w:val="28"/>
          <w:szCs w:val="28"/>
        </w:rPr>
      </w:pPr>
    </w:p>
    <w:p w:rsidR="00624F0D" w:rsidRDefault="00624F0D" w:rsidP="00624F0D">
      <w:pPr>
        <w:ind w:firstLine="708"/>
        <w:rPr>
          <w:sz w:val="28"/>
          <w:szCs w:val="28"/>
        </w:rPr>
      </w:pPr>
    </w:p>
    <w:p w:rsidR="00624F0D" w:rsidRDefault="00624F0D" w:rsidP="00624F0D">
      <w:pPr>
        <w:ind w:firstLine="708"/>
        <w:rPr>
          <w:sz w:val="28"/>
          <w:szCs w:val="28"/>
        </w:rPr>
      </w:pPr>
    </w:p>
    <w:p w:rsidR="00910AA9" w:rsidRPr="00910AA9" w:rsidRDefault="00910AA9" w:rsidP="00910AA9">
      <w:pPr>
        <w:jc w:val="center"/>
        <w:rPr>
          <w:color w:val="000000"/>
          <w:sz w:val="28"/>
          <w:szCs w:val="28"/>
        </w:rPr>
      </w:pPr>
      <w:bookmarkStart w:id="6" w:name="_GoBack"/>
      <w:bookmarkEnd w:id="6"/>
      <w:r w:rsidRPr="00910AA9">
        <w:rPr>
          <w:b/>
          <w:sz w:val="28"/>
          <w:szCs w:val="28"/>
        </w:rPr>
        <w:lastRenderedPageBreak/>
        <w:t>СОВЕТ ДЕПУТАТОВ</w:t>
      </w:r>
    </w:p>
    <w:p w:rsidR="00910AA9" w:rsidRPr="00910AA9" w:rsidRDefault="00910AA9" w:rsidP="00910AA9">
      <w:pPr>
        <w:jc w:val="center"/>
        <w:rPr>
          <w:b/>
          <w:sz w:val="28"/>
          <w:szCs w:val="28"/>
        </w:rPr>
      </w:pPr>
      <w:r w:rsidRPr="00910AA9">
        <w:rPr>
          <w:b/>
          <w:sz w:val="28"/>
          <w:szCs w:val="28"/>
        </w:rPr>
        <w:t>рабочего поселка</w:t>
      </w:r>
      <w:proofErr w:type="gramStart"/>
      <w:r w:rsidRPr="00910AA9">
        <w:rPr>
          <w:b/>
          <w:sz w:val="28"/>
          <w:szCs w:val="28"/>
        </w:rPr>
        <w:t xml:space="preserve"> Ч</w:t>
      </w:r>
      <w:proofErr w:type="gramEnd"/>
      <w:r w:rsidRPr="00910AA9">
        <w:rPr>
          <w:b/>
          <w:sz w:val="28"/>
          <w:szCs w:val="28"/>
        </w:rPr>
        <w:t>ик</w:t>
      </w:r>
    </w:p>
    <w:p w:rsidR="00910AA9" w:rsidRPr="00910AA9" w:rsidRDefault="00910AA9" w:rsidP="00910AA9">
      <w:pPr>
        <w:jc w:val="center"/>
        <w:rPr>
          <w:b/>
          <w:sz w:val="28"/>
          <w:szCs w:val="28"/>
        </w:rPr>
      </w:pPr>
      <w:proofErr w:type="spellStart"/>
      <w:r w:rsidRPr="00910AA9">
        <w:rPr>
          <w:b/>
          <w:sz w:val="28"/>
          <w:szCs w:val="28"/>
        </w:rPr>
        <w:t>Коченевского</w:t>
      </w:r>
      <w:proofErr w:type="spellEnd"/>
      <w:r w:rsidRPr="00910AA9">
        <w:rPr>
          <w:b/>
          <w:sz w:val="28"/>
          <w:szCs w:val="28"/>
        </w:rPr>
        <w:t xml:space="preserve"> района Новосибирской области</w:t>
      </w:r>
    </w:p>
    <w:p w:rsidR="00910AA9" w:rsidRPr="00910AA9" w:rsidRDefault="00910AA9" w:rsidP="00910AA9">
      <w:pPr>
        <w:jc w:val="center"/>
        <w:rPr>
          <w:b/>
          <w:sz w:val="28"/>
          <w:szCs w:val="28"/>
        </w:rPr>
      </w:pPr>
      <w:r w:rsidRPr="00910AA9">
        <w:rPr>
          <w:b/>
          <w:sz w:val="28"/>
          <w:szCs w:val="28"/>
        </w:rPr>
        <w:t>(четвертого созыва)</w:t>
      </w:r>
    </w:p>
    <w:p w:rsidR="00910AA9" w:rsidRPr="00910AA9" w:rsidRDefault="00910AA9" w:rsidP="00910AA9">
      <w:pPr>
        <w:jc w:val="center"/>
        <w:rPr>
          <w:b/>
          <w:sz w:val="28"/>
          <w:szCs w:val="28"/>
        </w:rPr>
      </w:pPr>
    </w:p>
    <w:p w:rsidR="00910AA9" w:rsidRPr="00910AA9" w:rsidRDefault="00910AA9" w:rsidP="00910AA9">
      <w:pPr>
        <w:jc w:val="center"/>
        <w:rPr>
          <w:b/>
          <w:sz w:val="28"/>
          <w:szCs w:val="28"/>
        </w:rPr>
      </w:pPr>
      <w:r w:rsidRPr="00910AA9">
        <w:rPr>
          <w:b/>
          <w:sz w:val="28"/>
          <w:szCs w:val="28"/>
        </w:rPr>
        <w:t>РЕШЕНИЕ №</w:t>
      </w:r>
    </w:p>
    <w:p w:rsidR="00910AA9" w:rsidRPr="00910AA9" w:rsidRDefault="00910AA9" w:rsidP="00910AA9">
      <w:pPr>
        <w:jc w:val="center"/>
        <w:rPr>
          <w:b/>
          <w:color w:val="000000"/>
          <w:sz w:val="28"/>
          <w:szCs w:val="28"/>
        </w:rPr>
      </w:pPr>
      <w:r w:rsidRPr="00910AA9">
        <w:rPr>
          <w:b/>
          <w:color w:val="000000"/>
          <w:sz w:val="28"/>
          <w:szCs w:val="28"/>
        </w:rPr>
        <w:t>(тридцать седьмая сессия)</w:t>
      </w:r>
    </w:p>
    <w:p w:rsidR="00910AA9" w:rsidRPr="00910AA9" w:rsidRDefault="00910AA9" w:rsidP="00910AA9">
      <w:pPr>
        <w:jc w:val="center"/>
        <w:rPr>
          <w:b/>
          <w:color w:val="000000"/>
          <w:sz w:val="28"/>
          <w:szCs w:val="28"/>
        </w:rPr>
      </w:pPr>
    </w:p>
    <w:p w:rsidR="00910AA9" w:rsidRPr="00910AA9" w:rsidRDefault="00910AA9" w:rsidP="00910AA9">
      <w:pPr>
        <w:jc w:val="center"/>
        <w:rPr>
          <w:color w:val="000000"/>
          <w:sz w:val="28"/>
          <w:szCs w:val="28"/>
        </w:rPr>
      </w:pPr>
      <w:r w:rsidRPr="00910AA9">
        <w:rPr>
          <w:color w:val="000000"/>
          <w:sz w:val="28"/>
          <w:szCs w:val="28"/>
        </w:rPr>
        <w:t>__________. 2015</w:t>
      </w:r>
      <w:r w:rsidRPr="00910AA9">
        <w:rPr>
          <w:color w:val="000000"/>
          <w:sz w:val="28"/>
          <w:szCs w:val="28"/>
        </w:rPr>
        <w:tab/>
      </w:r>
      <w:r w:rsidRPr="00910AA9">
        <w:rPr>
          <w:color w:val="000000"/>
          <w:sz w:val="28"/>
          <w:szCs w:val="28"/>
        </w:rPr>
        <w:tab/>
      </w:r>
      <w:r w:rsidRPr="00910AA9">
        <w:rPr>
          <w:color w:val="000000"/>
          <w:sz w:val="28"/>
          <w:szCs w:val="28"/>
        </w:rPr>
        <w:tab/>
      </w:r>
      <w:r w:rsidRPr="00910AA9">
        <w:rPr>
          <w:color w:val="000000"/>
          <w:sz w:val="28"/>
          <w:szCs w:val="28"/>
        </w:rPr>
        <w:tab/>
      </w:r>
      <w:r w:rsidRPr="00910AA9">
        <w:rPr>
          <w:color w:val="000000"/>
          <w:sz w:val="28"/>
          <w:szCs w:val="28"/>
        </w:rPr>
        <w:tab/>
      </w:r>
      <w:r w:rsidRPr="00910AA9">
        <w:rPr>
          <w:color w:val="000000"/>
          <w:sz w:val="28"/>
          <w:szCs w:val="28"/>
        </w:rPr>
        <w:tab/>
      </w:r>
      <w:r w:rsidRPr="00910AA9">
        <w:rPr>
          <w:color w:val="000000"/>
          <w:sz w:val="28"/>
          <w:szCs w:val="28"/>
        </w:rPr>
        <w:tab/>
      </w:r>
      <w:r w:rsidRPr="00910AA9">
        <w:rPr>
          <w:color w:val="000000"/>
          <w:sz w:val="28"/>
          <w:szCs w:val="28"/>
        </w:rPr>
        <w:tab/>
        <w:t>р. п. Чик</w:t>
      </w:r>
    </w:p>
    <w:p w:rsidR="00910AA9" w:rsidRPr="00910AA9" w:rsidRDefault="00910AA9" w:rsidP="00910AA9">
      <w:pPr>
        <w:rPr>
          <w:b/>
          <w:sz w:val="28"/>
          <w:szCs w:val="28"/>
        </w:rPr>
      </w:pPr>
    </w:p>
    <w:p w:rsidR="00910AA9" w:rsidRDefault="00910AA9" w:rsidP="00910AA9">
      <w:pPr>
        <w:pStyle w:val="a6"/>
        <w:jc w:val="center"/>
        <w:rPr>
          <w:b/>
          <w:sz w:val="28"/>
          <w:szCs w:val="28"/>
        </w:rPr>
      </w:pPr>
      <w:r w:rsidRPr="00910AA9">
        <w:rPr>
          <w:b/>
          <w:sz w:val="28"/>
          <w:szCs w:val="28"/>
        </w:rPr>
        <w:t>О назначении членов избирательной комиссии муниципального образования рабочего поселка</w:t>
      </w:r>
      <w:proofErr w:type="gramStart"/>
      <w:r w:rsidRPr="00910AA9">
        <w:rPr>
          <w:b/>
          <w:sz w:val="28"/>
          <w:szCs w:val="28"/>
        </w:rPr>
        <w:t xml:space="preserve"> Ч</w:t>
      </w:r>
      <w:proofErr w:type="gramEnd"/>
      <w:r w:rsidRPr="00910AA9">
        <w:rPr>
          <w:b/>
          <w:sz w:val="28"/>
          <w:szCs w:val="28"/>
        </w:rPr>
        <w:t xml:space="preserve">ик  </w:t>
      </w:r>
      <w:proofErr w:type="spellStart"/>
      <w:r w:rsidRPr="00910AA9">
        <w:rPr>
          <w:b/>
          <w:sz w:val="28"/>
          <w:szCs w:val="28"/>
        </w:rPr>
        <w:t>Коченевско</w:t>
      </w:r>
      <w:r>
        <w:rPr>
          <w:b/>
          <w:sz w:val="28"/>
          <w:szCs w:val="28"/>
        </w:rPr>
        <w:t>го</w:t>
      </w:r>
      <w:proofErr w:type="spellEnd"/>
      <w:r>
        <w:rPr>
          <w:b/>
          <w:sz w:val="28"/>
          <w:szCs w:val="28"/>
        </w:rPr>
        <w:t xml:space="preserve"> района Новосибирской области</w:t>
      </w:r>
    </w:p>
    <w:p w:rsidR="00910AA9" w:rsidRPr="00910AA9" w:rsidRDefault="00910AA9" w:rsidP="00910AA9">
      <w:pPr>
        <w:pStyle w:val="a6"/>
        <w:jc w:val="center"/>
        <w:rPr>
          <w:b/>
          <w:sz w:val="28"/>
          <w:szCs w:val="28"/>
        </w:rPr>
      </w:pPr>
      <w:r w:rsidRPr="00910AA9">
        <w:rPr>
          <w:b/>
          <w:sz w:val="28"/>
          <w:szCs w:val="28"/>
        </w:rPr>
        <w:t>с правом решающего голоса</w:t>
      </w:r>
    </w:p>
    <w:p w:rsidR="00910AA9" w:rsidRPr="00910AA9" w:rsidRDefault="00910AA9" w:rsidP="00910AA9">
      <w:pPr>
        <w:rPr>
          <w:b/>
          <w:sz w:val="28"/>
          <w:szCs w:val="28"/>
        </w:rPr>
      </w:pPr>
    </w:p>
    <w:p w:rsidR="00910AA9" w:rsidRPr="00910AA9" w:rsidRDefault="00910AA9" w:rsidP="00910AA9">
      <w:pPr>
        <w:suppressAutoHyphens/>
        <w:ind w:firstLine="851"/>
        <w:jc w:val="both"/>
        <w:rPr>
          <w:sz w:val="28"/>
          <w:szCs w:val="28"/>
        </w:rPr>
      </w:pPr>
      <w:r w:rsidRPr="00910AA9">
        <w:rPr>
          <w:bCs/>
          <w:sz w:val="28"/>
          <w:szCs w:val="28"/>
        </w:rPr>
        <w:t>На основании решения Совета депутатов рабочего поселка</w:t>
      </w:r>
      <w:proofErr w:type="gramStart"/>
      <w:r w:rsidRPr="00910AA9">
        <w:rPr>
          <w:bCs/>
          <w:sz w:val="28"/>
          <w:szCs w:val="28"/>
        </w:rPr>
        <w:t xml:space="preserve"> Ч</w:t>
      </w:r>
      <w:proofErr w:type="gramEnd"/>
      <w:r w:rsidRPr="00910AA9">
        <w:rPr>
          <w:bCs/>
          <w:sz w:val="28"/>
          <w:szCs w:val="28"/>
        </w:rPr>
        <w:t xml:space="preserve">ик </w:t>
      </w:r>
      <w:proofErr w:type="spellStart"/>
      <w:r w:rsidRPr="00910AA9">
        <w:rPr>
          <w:bCs/>
          <w:sz w:val="28"/>
          <w:szCs w:val="28"/>
        </w:rPr>
        <w:t>Коченевского</w:t>
      </w:r>
      <w:proofErr w:type="spellEnd"/>
      <w:r w:rsidRPr="00910AA9">
        <w:rPr>
          <w:bCs/>
          <w:sz w:val="28"/>
          <w:szCs w:val="28"/>
        </w:rPr>
        <w:t xml:space="preserve"> района Новосибирской области от 27.04.2015 года № 10 «</w:t>
      </w:r>
      <w:r w:rsidRPr="00910AA9">
        <w:rPr>
          <w:sz w:val="28"/>
          <w:szCs w:val="28"/>
        </w:rPr>
        <w:t xml:space="preserve">О прекращении полномочий члена избирательной комиссии муниципального образования рабочего поселка Чик </w:t>
      </w:r>
      <w:proofErr w:type="spellStart"/>
      <w:r w:rsidRPr="00910AA9">
        <w:rPr>
          <w:sz w:val="28"/>
          <w:szCs w:val="28"/>
        </w:rPr>
        <w:t>Коченевского</w:t>
      </w:r>
      <w:proofErr w:type="spellEnd"/>
      <w:r w:rsidRPr="00910AA9">
        <w:rPr>
          <w:sz w:val="28"/>
          <w:szCs w:val="28"/>
        </w:rPr>
        <w:t xml:space="preserve"> района Новосибирской области» с правом решающего голоса», </w:t>
      </w:r>
      <w:r w:rsidRPr="00910AA9">
        <w:rPr>
          <w:bCs/>
          <w:sz w:val="28"/>
          <w:szCs w:val="28"/>
        </w:rPr>
        <w:t xml:space="preserve">в соответствии с </w:t>
      </w:r>
      <w:r w:rsidRPr="00910AA9">
        <w:rPr>
          <w:sz w:val="28"/>
          <w:szCs w:val="28"/>
        </w:rPr>
        <w:t>ч.11 ст. 29 Федерального Закона «Об основных гарантиях избирательных прав и права на участие в референдуме граждан Российской Федерации», ч.10 ст.11 Закона Новосибирской области «Об избирательных комиссиях, комиссиях референдума в Новосибирской области»,</w:t>
      </w:r>
      <w:r w:rsidRPr="00910AA9">
        <w:rPr>
          <w:bCs/>
          <w:sz w:val="28"/>
          <w:szCs w:val="28"/>
        </w:rPr>
        <w:t xml:space="preserve"> </w:t>
      </w:r>
      <w:r w:rsidRPr="00910AA9">
        <w:rPr>
          <w:sz w:val="28"/>
          <w:szCs w:val="28"/>
        </w:rPr>
        <w:t xml:space="preserve">Совет депутатов </w:t>
      </w:r>
      <w:r w:rsidRPr="00910AA9">
        <w:rPr>
          <w:bCs/>
          <w:sz w:val="28"/>
          <w:szCs w:val="28"/>
        </w:rPr>
        <w:t>рабочего поселка</w:t>
      </w:r>
      <w:proofErr w:type="gramStart"/>
      <w:r w:rsidRPr="00910AA9">
        <w:rPr>
          <w:bCs/>
          <w:sz w:val="28"/>
          <w:szCs w:val="28"/>
        </w:rPr>
        <w:t xml:space="preserve"> Ч</w:t>
      </w:r>
      <w:proofErr w:type="gramEnd"/>
      <w:r w:rsidRPr="00910AA9">
        <w:rPr>
          <w:bCs/>
          <w:sz w:val="28"/>
          <w:szCs w:val="28"/>
        </w:rPr>
        <w:t xml:space="preserve">ик </w:t>
      </w:r>
    </w:p>
    <w:p w:rsidR="00910AA9" w:rsidRPr="00910AA9" w:rsidRDefault="00910AA9" w:rsidP="00910AA9">
      <w:pPr>
        <w:suppressAutoHyphens/>
        <w:ind w:firstLine="851"/>
        <w:jc w:val="both"/>
        <w:rPr>
          <w:b/>
          <w:sz w:val="28"/>
          <w:szCs w:val="28"/>
        </w:rPr>
      </w:pPr>
      <w:r w:rsidRPr="00910AA9">
        <w:rPr>
          <w:b/>
          <w:sz w:val="28"/>
          <w:szCs w:val="28"/>
        </w:rPr>
        <w:t>РЕШИЛ:</w:t>
      </w:r>
    </w:p>
    <w:p w:rsidR="00910AA9" w:rsidRPr="00910AA9" w:rsidRDefault="00910AA9" w:rsidP="00910AA9">
      <w:pPr>
        <w:suppressAutoHyphens/>
        <w:ind w:firstLine="851"/>
        <w:jc w:val="both"/>
        <w:rPr>
          <w:sz w:val="28"/>
          <w:szCs w:val="28"/>
        </w:rPr>
      </w:pPr>
      <w:r w:rsidRPr="00910AA9">
        <w:rPr>
          <w:sz w:val="28"/>
          <w:szCs w:val="28"/>
        </w:rPr>
        <w:t>1. Назначить членом избирательной комиссии муниципального образования рабочего поселка</w:t>
      </w:r>
      <w:proofErr w:type="gramStart"/>
      <w:r w:rsidRPr="00910AA9">
        <w:rPr>
          <w:sz w:val="28"/>
          <w:szCs w:val="28"/>
        </w:rPr>
        <w:t xml:space="preserve"> Ч</w:t>
      </w:r>
      <w:proofErr w:type="gramEnd"/>
      <w:r w:rsidRPr="00910AA9">
        <w:rPr>
          <w:sz w:val="28"/>
          <w:szCs w:val="28"/>
        </w:rPr>
        <w:t xml:space="preserve">ик с правом решающего голоса </w:t>
      </w:r>
      <w:proofErr w:type="spellStart"/>
      <w:r w:rsidRPr="00910AA9">
        <w:rPr>
          <w:sz w:val="28"/>
          <w:szCs w:val="28"/>
        </w:rPr>
        <w:t>Малюгу</w:t>
      </w:r>
      <w:proofErr w:type="spellEnd"/>
      <w:r w:rsidRPr="00910AA9">
        <w:rPr>
          <w:sz w:val="28"/>
          <w:szCs w:val="28"/>
        </w:rPr>
        <w:t xml:space="preserve"> Ольгу Геннадьевну, 20.09.1971 года рождения, образование высшее, ведущий специалист по кадровому учету АО «Птицефабрика имени 50-летия СССР», </w:t>
      </w:r>
      <w:r w:rsidRPr="00910AA9">
        <w:rPr>
          <w:color w:val="000000"/>
          <w:sz w:val="28"/>
          <w:szCs w:val="28"/>
        </w:rPr>
        <w:t>предложенного для назначения в состав комиссии собранием избирателей по месту работы</w:t>
      </w:r>
      <w:r w:rsidRPr="00910AA9">
        <w:rPr>
          <w:rFonts w:ascii="Verdana" w:hAnsi="Verdana"/>
          <w:color w:val="000000"/>
          <w:sz w:val="28"/>
          <w:szCs w:val="28"/>
        </w:rPr>
        <w:t>.</w:t>
      </w:r>
      <w:r w:rsidRPr="00910AA9">
        <w:rPr>
          <w:sz w:val="28"/>
          <w:szCs w:val="28"/>
        </w:rPr>
        <w:t xml:space="preserve"> </w:t>
      </w:r>
    </w:p>
    <w:p w:rsidR="00910AA9" w:rsidRPr="00910AA9" w:rsidRDefault="00910AA9" w:rsidP="00910AA9">
      <w:pPr>
        <w:suppressAutoHyphens/>
        <w:ind w:firstLine="851"/>
        <w:jc w:val="both"/>
        <w:rPr>
          <w:sz w:val="28"/>
          <w:szCs w:val="28"/>
        </w:rPr>
      </w:pPr>
      <w:r w:rsidRPr="00910AA9">
        <w:rPr>
          <w:sz w:val="28"/>
          <w:szCs w:val="28"/>
        </w:rPr>
        <w:t>2. Назначить членом избирательной комиссии муниципального образования рабочего поселка</w:t>
      </w:r>
      <w:proofErr w:type="gramStart"/>
      <w:r w:rsidRPr="00910AA9">
        <w:rPr>
          <w:sz w:val="28"/>
          <w:szCs w:val="28"/>
        </w:rPr>
        <w:t xml:space="preserve"> Ч</w:t>
      </w:r>
      <w:proofErr w:type="gramEnd"/>
      <w:r w:rsidRPr="00910AA9">
        <w:rPr>
          <w:sz w:val="28"/>
          <w:szCs w:val="28"/>
        </w:rPr>
        <w:t xml:space="preserve">ик с правом решающего голоса </w:t>
      </w:r>
      <w:proofErr w:type="spellStart"/>
      <w:r w:rsidRPr="00910AA9">
        <w:rPr>
          <w:sz w:val="28"/>
          <w:szCs w:val="28"/>
        </w:rPr>
        <w:t>Беловодскую</w:t>
      </w:r>
      <w:proofErr w:type="spellEnd"/>
      <w:r w:rsidRPr="00910AA9">
        <w:rPr>
          <w:sz w:val="28"/>
          <w:szCs w:val="28"/>
        </w:rPr>
        <w:t xml:space="preserve"> Татьяну Александровну,  27.08.1982 года рождения, образование среднее специальное, ведущий специалист администрации рабочего поселка Чик </w:t>
      </w:r>
      <w:proofErr w:type="spellStart"/>
      <w:r w:rsidRPr="00910AA9">
        <w:rPr>
          <w:sz w:val="28"/>
          <w:szCs w:val="28"/>
        </w:rPr>
        <w:t>Коченевского</w:t>
      </w:r>
      <w:proofErr w:type="spellEnd"/>
      <w:r w:rsidRPr="00910AA9">
        <w:rPr>
          <w:sz w:val="28"/>
          <w:szCs w:val="28"/>
        </w:rPr>
        <w:t xml:space="preserve"> района Новосибирской области, предложенного для назначения в состав комиссии территориальной избирательной комиссией </w:t>
      </w:r>
      <w:proofErr w:type="spellStart"/>
      <w:r w:rsidRPr="00910AA9">
        <w:rPr>
          <w:sz w:val="28"/>
          <w:szCs w:val="28"/>
        </w:rPr>
        <w:t>Коченевского</w:t>
      </w:r>
      <w:proofErr w:type="spellEnd"/>
      <w:r w:rsidRPr="00910AA9">
        <w:rPr>
          <w:sz w:val="28"/>
          <w:szCs w:val="28"/>
        </w:rPr>
        <w:t xml:space="preserve"> района Новосибирской области.</w:t>
      </w:r>
    </w:p>
    <w:p w:rsidR="00910AA9" w:rsidRPr="00910AA9" w:rsidRDefault="00910AA9" w:rsidP="00910AA9">
      <w:pPr>
        <w:suppressAutoHyphens/>
        <w:ind w:firstLine="851"/>
        <w:jc w:val="both"/>
        <w:rPr>
          <w:sz w:val="28"/>
          <w:szCs w:val="28"/>
        </w:rPr>
      </w:pPr>
      <w:r>
        <w:rPr>
          <w:sz w:val="28"/>
          <w:szCs w:val="28"/>
        </w:rPr>
        <w:t xml:space="preserve">3. </w:t>
      </w:r>
      <w:r w:rsidRPr="00910AA9">
        <w:rPr>
          <w:sz w:val="28"/>
          <w:szCs w:val="28"/>
        </w:rPr>
        <w:t xml:space="preserve">Направить настоящее решение в территориальную избирательную комиссию </w:t>
      </w:r>
      <w:proofErr w:type="spellStart"/>
      <w:r w:rsidRPr="00910AA9">
        <w:rPr>
          <w:sz w:val="28"/>
          <w:szCs w:val="28"/>
        </w:rPr>
        <w:t>Коченевского</w:t>
      </w:r>
      <w:proofErr w:type="spellEnd"/>
      <w:r w:rsidRPr="00910AA9">
        <w:rPr>
          <w:sz w:val="28"/>
          <w:szCs w:val="28"/>
        </w:rPr>
        <w:t xml:space="preserve"> района Новосибирской области.</w:t>
      </w:r>
    </w:p>
    <w:p w:rsidR="00910AA9" w:rsidRPr="00910AA9" w:rsidRDefault="00910AA9" w:rsidP="00910AA9">
      <w:pPr>
        <w:suppressAutoHyphens/>
        <w:ind w:firstLine="851"/>
        <w:jc w:val="both"/>
        <w:rPr>
          <w:sz w:val="28"/>
          <w:szCs w:val="28"/>
        </w:rPr>
      </w:pPr>
      <w:r w:rsidRPr="00910AA9">
        <w:rPr>
          <w:sz w:val="28"/>
          <w:szCs w:val="28"/>
        </w:rPr>
        <w:t>4.  Настоящее решение опубликовать в «Информационном бюллетене органов местного самоуправления рабочего поселка</w:t>
      </w:r>
      <w:proofErr w:type="gramStart"/>
      <w:r w:rsidRPr="00910AA9">
        <w:rPr>
          <w:sz w:val="28"/>
          <w:szCs w:val="28"/>
        </w:rPr>
        <w:t xml:space="preserve"> Ч</w:t>
      </w:r>
      <w:proofErr w:type="gramEnd"/>
      <w:r w:rsidRPr="00910AA9">
        <w:rPr>
          <w:sz w:val="28"/>
          <w:szCs w:val="28"/>
        </w:rPr>
        <w:t>ик».</w:t>
      </w:r>
    </w:p>
    <w:p w:rsidR="00910AA9" w:rsidRPr="00910AA9" w:rsidRDefault="00910AA9" w:rsidP="00910AA9">
      <w:pPr>
        <w:suppressAutoHyphens/>
        <w:ind w:firstLine="851"/>
        <w:jc w:val="both"/>
        <w:rPr>
          <w:sz w:val="28"/>
          <w:szCs w:val="28"/>
        </w:rPr>
      </w:pPr>
    </w:p>
    <w:p w:rsidR="00910AA9" w:rsidRPr="00910AA9" w:rsidRDefault="00910AA9" w:rsidP="00910AA9">
      <w:pPr>
        <w:ind w:firstLine="851"/>
        <w:jc w:val="center"/>
        <w:rPr>
          <w:sz w:val="28"/>
          <w:szCs w:val="28"/>
        </w:rPr>
      </w:pPr>
    </w:p>
    <w:p w:rsidR="00910AA9" w:rsidRPr="00910AA9" w:rsidRDefault="00910AA9" w:rsidP="00910AA9">
      <w:pPr>
        <w:ind w:firstLine="851"/>
        <w:jc w:val="center"/>
        <w:rPr>
          <w:sz w:val="28"/>
          <w:szCs w:val="28"/>
        </w:rPr>
      </w:pPr>
      <w:r w:rsidRPr="00910AA9">
        <w:rPr>
          <w:sz w:val="28"/>
          <w:szCs w:val="28"/>
        </w:rPr>
        <w:t>Глава рабочего поселка</w:t>
      </w:r>
      <w:proofErr w:type="gramStart"/>
      <w:r w:rsidRPr="00910AA9">
        <w:rPr>
          <w:sz w:val="28"/>
          <w:szCs w:val="28"/>
        </w:rPr>
        <w:t xml:space="preserve"> Ч</w:t>
      </w:r>
      <w:proofErr w:type="gramEnd"/>
      <w:r w:rsidRPr="00910AA9">
        <w:rPr>
          <w:sz w:val="28"/>
          <w:szCs w:val="28"/>
        </w:rPr>
        <w:t>ик</w:t>
      </w:r>
      <w:r w:rsidRPr="00910AA9">
        <w:rPr>
          <w:sz w:val="28"/>
          <w:szCs w:val="28"/>
        </w:rPr>
        <w:tab/>
      </w:r>
      <w:r w:rsidRPr="00910AA9">
        <w:rPr>
          <w:sz w:val="28"/>
          <w:szCs w:val="28"/>
        </w:rPr>
        <w:tab/>
      </w:r>
      <w:r w:rsidRPr="00910AA9">
        <w:rPr>
          <w:sz w:val="28"/>
          <w:szCs w:val="28"/>
        </w:rPr>
        <w:tab/>
      </w:r>
      <w:r w:rsidRPr="00910AA9">
        <w:rPr>
          <w:sz w:val="28"/>
          <w:szCs w:val="28"/>
        </w:rPr>
        <w:tab/>
      </w:r>
      <w:r w:rsidRPr="00910AA9">
        <w:rPr>
          <w:sz w:val="28"/>
          <w:szCs w:val="28"/>
        </w:rPr>
        <w:tab/>
        <w:t xml:space="preserve">В. Ф. </w:t>
      </w:r>
      <w:proofErr w:type="spellStart"/>
      <w:r w:rsidRPr="00910AA9">
        <w:rPr>
          <w:sz w:val="28"/>
          <w:szCs w:val="28"/>
        </w:rPr>
        <w:t>Арюткин</w:t>
      </w:r>
      <w:proofErr w:type="spellEnd"/>
    </w:p>
    <w:p w:rsidR="00910AA9" w:rsidRPr="00910AA9" w:rsidRDefault="00910AA9" w:rsidP="00910AA9">
      <w:pPr>
        <w:suppressAutoHyphens/>
        <w:ind w:firstLine="851"/>
        <w:rPr>
          <w:sz w:val="28"/>
          <w:szCs w:val="28"/>
        </w:rPr>
      </w:pPr>
    </w:p>
    <w:p w:rsidR="00910AA9" w:rsidRPr="00910AA9" w:rsidRDefault="00910AA9" w:rsidP="00910AA9">
      <w:pPr>
        <w:ind w:firstLine="851"/>
        <w:rPr>
          <w:sz w:val="28"/>
          <w:szCs w:val="28"/>
        </w:rPr>
      </w:pPr>
      <w:r w:rsidRPr="00910AA9">
        <w:rPr>
          <w:sz w:val="28"/>
          <w:szCs w:val="28"/>
        </w:rPr>
        <w:t xml:space="preserve">                                                         </w:t>
      </w:r>
    </w:p>
    <w:p w:rsidR="00B15953" w:rsidRPr="00910AA9" w:rsidRDefault="00B15953" w:rsidP="00910AA9">
      <w:pPr>
        <w:ind w:firstLine="851"/>
        <w:rPr>
          <w:sz w:val="28"/>
          <w:szCs w:val="28"/>
        </w:rPr>
      </w:pPr>
    </w:p>
    <w:sectPr w:rsidR="00B15953" w:rsidRPr="00910AA9" w:rsidSect="00624F0D">
      <w:pgSz w:w="11906" w:h="16838"/>
      <w:pgMar w:top="510" w:right="51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eterburg">
    <w:altName w:val="Times New Roman"/>
    <w:charset w:val="00"/>
    <w:family w:val="auto"/>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803B9"/>
    <w:multiLevelType w:val="multilevel"/>
    <w:tmpl w:val="F34C4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EA33ADF"/>
    <w:multiLevelType w:val="multilevel"/>
    <w:tmpl w:val="7EF2A5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3067EA4"/>
    <w:multiLevelType w:val="multilevel"/>
    <w:tmpl w:val="4C68C1AC"/>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6"/>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BF35F37"/>
    <w:multiLevelType w:val="multilevel"/>
    <w:tmpl w:val="1818BAB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7FA7A24"/>
    <w:multiLevelType w:val="multilevel"/>
    <w:tmpl w:val="2E9A26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2"/>
    </w:lvlOverride>
    <w:lvlOverride w:ilvl="1"/>
    <w:lvlOverride w:ilvl="2"/>
    <w:lvlOverride w:ilvl="3"/>
    <w:lvlOverride w:ilvl="4"/>
    <w:lvlOverride w:ilvl="5"/>
    <w:lvlOverride w:ilvl="6"/>
    <w:lvlOverride w:ilvl="7"/>
    <w:lvlOverride w:ilvl="8"/>
  </w:num>
  <w:num w:numId="3">
    <w:abstractNumId w:val="3"/>
    <w:lvlOverride w:ilvl="0">
      <w:startOverride w:val="2"/>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4F0D"/>
    <w:rsid w:val="00403046"/>
    <w:rsid w:val="00624F0D"/>
    <w:rsid w:val="00910AA9"/>
    <w:rsid w:val="00B15953"/>
    <w:rsid w:val="00C6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F0D"/>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F0D"/>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624F0D"/>
    <w:rPr>
      <w:color w:val="0000FF"/>
      <w:u w:val="single"/>
    </w:rPr>
  </w:style>
  <w:style w:type="paragraph" w:styleId="a4">
    <w:name w:val="Title"/>
    <w:basedOn w:val="a"/>
    <w:link w:val="a5"/>
    <w:qFormat/>
    <w:rsid w:val="00624F0D"/>
    <w:pPr>
      <w:jc w:val="center"/>
    </w:pPr>
    <w:rPr>
      <w:sz w:val="28"/>
    </w:rPr>
  </w:style>
  <w:style w:type="character" w:customStyle="1" w:styleId="a5">
    <w:name w:val="Название Знак"/>
    <w:basedOn w:val="a0"/>
    <w:link w:val="a4"/>
    <w:rsid w:val="00624F0D"/>
    <w:rPr>
      <w:rFonts w:ascii="Times New Roman" w:eastAsia="Times New Roman" w:hAnsi="Times New Roman" w:cs="Times New Roman"/>
      <w:sz w:val="28"/>
      <w:szCs w:val="24"/>
      <w:lang w:eastAsia="ru-RU"/>
    </w:rPr>
  </w:style>
  <w:style w:type="paragraph" w:styleId="a6">
    <w:name w:val="Body Text"/>
    <w:basedOn w:val="a"/>
    <w:link w:val="a7"/>
    <w:semiHidden/>
    <w:unhideWhenUsed/>
    <w:rsid w:val="00624F0D"/>
    <w:pPr>
      <w:jc w:val="both"/>
    </w:pPr>
  </w:style>
  <w:style w:type="character" w:customStyle="1" w:styleId="a7">
    <w:name w:val="Основной текст Знак"/>
    <w:basedOn w:val="a0"/>
    <w:link w:val="a6"/>
    <w:semiHidden/>
    <w:rsid w:val="00624F0D"/>
    <w:rPr>
      <w:rFonts w:ascii="Times New Roman" w:eastAsia="Times New Roman" w:hAnsi="Times New Roman" w:cs="Times New Roman"/>
      <w:sz w:val="24"/>
      <w:szCs w:val="24"/>
      <w:lang w:eastAsia="ru-RU"/>
    </w:rPr>
  </w:style>
  <w:style w:type="paragraph" w:styleId="a8">
    <w:name w:val="No Spacing"/>
    <w:uiPriority w:val="1"/>
    <w:qFormat/>
    <w:rsid w:val="00624F0D"/>
    <w:pPr>
      <w:spacing w:after="0" w:line="240" w:lineRule="auto"/>
    </w:pPr>
  </w:style>
  <w:style w:type="paragraph" w:customStyle="1" w:styleId="Chap">
    <w:name w:val="Chap"/>
    <w:basedOn w:val="a"/>
    <w:rsid w:val="00624F0D"/>
    <w:pPr>
      <w:keepNext/>
      <w:tabs>
        <w:tab w:val="right" w:pos="10065"/>
      </w:tabs>
      <w:suppressAutoHyphens/>
      <w:spacing w:before="40" w:after="40"/>
      <w:jc w:val="center"/>
    </w:pPr>
    <w:rPr>
      <w:rFonts w:ascii="Peterburg" w:hAnsi="Peterburg"/>
      <w:b/>
      <w:sz w:val="20"/>
      <w:szCs w:val="20"/>
      <w:lang w:val="en-US"/>
    </w:rPr>
  </w:style>
  <w:style w:type="paragraph" w:customStyle="1" w:styleId="ConsPlusNormal">
    <w:name w:val="ConsPlusNormal"/>
    <w:rsid w:val="00624F0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24F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
    <w:name w:val="Основной текст (3)_"/>
    <w:basedOn w:val="a0"/>
    <w:link w:val="30"/>
    <w:locked/>
    <w:rsid w:val="00624F0D"/>
    <w:rPr>
      <w:rFonts w:ascii="Times New Roman" w:eastAsia="Times New Roman" w:hAnsi="Times New Roman" w:cs="Times New Roman"/>
      <w:b/>
      <w:bCs/>
      <w:spacing w:val="6"/>
      <w:shd w:val="clear" w:color="auto" w:fill="FFFFFF"/>
    </w:rPr>
  </w:style>
  <w:style w:type="paragraph" w:customStyle="1" w:styleId="30">
    <w:name w:val="Основной текст (3)"/>
    <w:basedOn w:val="a"/>
    <w:link w:val="3"/>
    <w:rsid w:val="00624F0D"/>
    <w:pPr>
      <w:widowControl w:val="0"/>
      <w:shd w:val="clear" w:color="auto" w:fill="FFFFFF"/>
      <w:spacing w:before="600" w:line="317" w:lineRule="exact"/>
      <w:jc w:val="center"/>
    </w:pPr>
    <w:rPr>
      <w:b/>
      <w:bCs/>
      <w:spacing w:val="6"/>
      <w:sz w:val="22"/>
      <w:szCs w:val="22"/>
      <w:lang w:eastAsia="en-US"/>
    </w:rPr>
  </w:style>
  <w:style w:type="character" w:customStyle="1" w:styleId="a9">
    <w:name w:val="Основной текст_"/>
    <w:basedOn w:val="a0"/>
    <w:link w:val="2"/>
    <w:locked/>
    <w:rsid w:val="00624F0D"/>
    <w:rPr>
      <w:rFonts w:ascii="Times New Roman" w:eastAsia="Times New Roman" w:hAnsi="Times New Roman" w:cs="Times New Roman"/>
      <w:spacing w:val="4"/>
      <w:sz w:val="25"/>
      <w:szCs w:val="25"/>
      <w:shd w:val="clear" w:color="auto" w:fill="FFFFFF"/>
    </w:rPr>
  </w:style>
  <w:style w:type="paragraph" w:customStyle="1" w:styleId="2">
    <w:name w:val="Основной текст2"/>
    <w:basedOn w:val="a"/>
    <w:link w:val="a9"/>
    <w:rsid w:val="00624F0D"/>
    <w:pPr>
      <w:widowControl w:val="0"/>
      <w:shd w:val="clear" w:color="auto" w:fill="FFFFFF"/>
      <w:spacing w:before="360" w:line="317" w:lineRule="exact"/>
      <w:jc w:val="both"/>
    </w:pPr>
    <w:rPr>
      <w:spacing w:val="4"/>
      <w:sz w:val="25"/>
      <w:szCs w:val="25"/>
      <w:lang w:eastAsia="en-US"/>
    </w:rPr>
  </w:style>
  <w:style w:type="character" w:customStyle="1" w:styleId="12pt">
    <w:name w:val="Основной текст + 12 pt"/>
    <w:aliases w:val="Полужирный,Интервал 0 pt"/>
    <w:basedOn w:val="a9"/>
    <w:rsid w:val="00624F0D"/>
    <w:rPr>
      <w:rFonts w:ascii="Times New Roman" w:eastAsia="Times New Roman" w:hAnsi="Times New Roman" w:cs="Times New Roman"/>
      <w:b/>
      <w:bCs/>
      <w:i w:val="0"/>
      <w:iCs w:val="0"/>
      <w:smallCaps w:val="0"/>
      <w:strike w:val="0"/>
      <w:dstrike w:val="0"/>
      <w:color w:val="000000"/>
      <w:spacing w:val="6"/>
      <w:w w:val="100"/>
      <w:position w:val="0"/>
      <w:sz w:val="24"/>
      <w:szCs w:val="24"/>
      <w:u w:val="none"/>
      <w:effect w:val="none"/>
      <w:shd w:val="clear" w:color="auto" w:fill="FFFFFF"/>
      <w:lang w:val="ru-RU"/>
    </w:rPr>
  </w:style>
  <w:style w:type="character" w:customStyle="1" w:styleId="11">
    <w:name w:val="Основной текст1"/>
    <w:basedOn w:val="a9"/>
    <w:rsid w:val="00624F0D"/>
    <w:rPr>
      <w:rFonts w:ascii="Times New Roman" w:eastAsia="Times New Roman" w:hAnsi="Times New Roman" w:cs="Times New Roman"/>
      <w:b w:val="0"/>
      <w:bCs w:val="0"/>
      <w:i w:val="0"/>
      <w:iCs w:val="0"/>
      <w:smallCaps w:val="0"/>
      <w:strike w:val="0"/>
      <w:dstrike w:val="0"/>
      <w:color w:val="000000"/>
      <w:spacing w:val="4"/>
      <w:w w:val="100"/>
      <w:position w:val="0"/>
      <w:sz w:val="25"/>
      <w:szCs w:val="25"/>
      <w:u w:val="none"/>
      <w:effect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44104">
      <w:bodyDiv w:val="1"/>
      <w:marLeft w:val="0"/>
      <w:marRight w:val="0"/>
      <w:marTop w:val="0"/>
      <w:marBottom w:val="0"/>
      <w:divBdr>
        <w:top w:val="none" w:sz="0" w:space="0" w:color="auto"/>
        <w:left w:val="none" w:sz="0" w:space="0" w:color="auto"/>
        <w:bottom w:val="none" w:sz="0" w:space="0" w:color="auto"/>
        <w:right w:val="none" w:sz="0" w:space="0" w:color="auto"/>
      </w:divBdr>
    </w:div>
    <w:div w:id="194854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CDFBB07CBBC97B48C4474683F0830EC56FAB080AB47F2574043C3D2643CDA915D5FD5D5A749BB27UCB6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5AB09-24AF-4A56-A7FB-34262BD2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4469</Words>
  <Characters>25478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Марина</cp:lastModifiedBy>
  <cp:revision>6</cp:revision>
  <dcterms:created xsi:type="dcterms:W3CDTF">2015-05-15T05:13:00Z</dcterms:created>
  <dcterms:modified xsi:type="dcterms:W3CDTF">2015-05-18T06:50:00Z</dcterms:modified>
</cp:coreProperties>
</file>